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04" w:rsidRPr="00521DA9" w:rsidRDefault="007F589C" w:rsidP="00521DA9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DA9">
        <w:rPr>
          <w:rFonts w:ascii="Times New Roman" w:hAnsi="Times New Roman" w:cs="Times New Roman"/>
          <w:b/>
          <w:sz w:val="28"/>
          <w:szCs w:val="28"/>
        </w:rPr>
        <w:t>Риски и преимущества открытия центра восточных товаров и услуг</w:t>
      </w:r>
    </w:p>
    <w:p w:rsidR="00521DA9" w:rsidRPr="00521DA9" w:rsidRDefault="008409B4" w:rsidP="00521DA9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521DA9">
        <w:rPr>
          <w:rFonts w:ascii="Times New Roman" w:hAnsi="Times New Roman" w:cs="Times New Roman"/>
          <w:sz w:val="28"/>
          <w:szCs w:val="28"/>
        </w:rPr>
        <w:t>Донскова Анастасия Дмитриевна</w:t>
      </w:r>
    </w:p>
    <w:p w:rsidR="00521DA9" w:rsidRPr="00521DA9" w:rsidRDefault="00521DA9" w:rsidP="00521DA9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DA9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10 класса,</w:t>
      </w:r>
      <w:r w:rsidRPr="00521DA9">
        <w:rPr>
          <w:rFonts w:ascii="Times New Roman" w:hAnsi="Times New Roman" w:cs="Times New Roman"/>
          <w:sz w:val="28"/>
          <w:szCs w:val="28"/>
        </w:rPr>
        <w:t xml:space="preserve"> МАОУ «Гимназия №31» </w:t>
      </w:r>
    </w:p>
    <w:p w:rsidR="00521DA9" w:rsidRDefault="008558D8" w:rsidP="00521DA9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89024784478</w:t>
      </w:r>
    </w:p>
    <w:p w:rsidR="00521DA9" w:rsidRDefault="00521DA9" w:rsidP="008558D8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Рязанова Любовь Анатольевна </w:t>
      </w:r>
    </w:p>
    <w:p w:rsidR="00DC7C9F" w:rsidRDefault="00521DA9" w:rsidP="008558D8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обществознания </w:t>
      </w:r>
    </w:p>
    <w:p w:rsidR="008558D8" w:rsidRPr="00521DA9" w:rsidRDefault="008558D8" w:rsidP="008558D8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21DA9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521DA9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521DA9" w:rsidRDefault="008558D8" w:rsidP="008558D8">
      <w:pPr>
        <w:spacing w:after="0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DA9">
        <w:rPr>
          <w:rFonts w:ascii="Times New Roman" w:hAnsi="Times New Roman" w:cs="Times New Roman"/>
          <w:sz w:val="28"/>
          <w:szCs w:val="28"/>
        </w:rPr>
        <w:t>Учитель экономики высшей категории</w:t>
      </w:r>
    </w:p>
    <w:p w:rsidR="00521DA9" w:rsidRPr="008558D8" w:rsidRDefault="00A600DA" w:rsidP="008558D8">
      <w:pPr>
        <w:spacing w:after="200" w:line="360" w:lineRule="auto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558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donskova</w:t>
        </w:r>
        <w:r w:rsidR="008558D8" w:rsidRPr="00041D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558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nastasya</w:t>
        </w:r>
        <w:r w:rsidR="008558D8" w:rsidRPr="00041D6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558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558D8" w:rsidRPr="00041D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58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D07C1" w:rsidRPr="00521DA9" w:rsidRDefault="004D07C1" w:rsidP="00A600DA">
      <w:pPr>
        <w:spacing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DA9">
        <w:rPr>
          <w:rFonts w:ascii="Times New Roman" w:hAnsi="Times New Roman" w:cs="Times New Roman"/>
          <w:sz w:val="28"/>
          <w:szCs w:val="28"/>
        </w:rPr>
        <w:t>В последнее время увеличилось распространение Восточной культуры, её товаров и услуг, среди населения. И нас заинтересовало стоит ли открывать свой собственный центр восточных товаров и услуг.</w:t>
      </w:r>
      <w:r w:rsidR="00A600D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21DA9">
        <w:rPr>
          <w:rFonts w:ascii="Times New Roman" w:hAnsi="Times New Roman" w:cs="Times New Roman"/>
          <w:sz w:val="28"/>
          <w:szCs w:val="28"/>
        </w:rPr>
        <w:t>Нам предстояло разобрать, что именно необходимо. Наша работа даст молодому предпринимателю конкретные риски и преимущества открытия центра восточных товаров и услуг.</w:t>
      </w:r>
    </w:p>
    <w:p w:rsidR="004D07C1" w:rsidRPr="00521DA9" w:rsidRDefault="004D07C1" w:rsidP="00E66184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 w:rsidRPr="00521DA9">
        <w:rPr>
          <w:rFonts w:ascii="Times New Roman" w:hAnsi="Times New Roman" w:cs="Times New Roman"/>
          <w:sz w:val="28"/>
          <w:szCs w:val="28"/>
        </w:rPr>
        <w:t xml:space="preserve"> Восточные товары и услуги – выгодный бизнес.</w:t>
      </w:r>
    </w:p>
    <w:p w:rsidR="00E66184" w:rsidRDefault="004D07C1" w:rsidP="00E66184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8409B4" w:rsidRPr="008409B4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8409B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21DA9">
        <w:rPr>
          <w:rFonts w:ascii="Times New Roman" w:hAnsi="Times New Roman" w:cs="Times New Roman"/>
          <w:sz w:val="28"/>
          <w:szCs w:val="28"/>
        </w:rPr>
        <w:t xml:space="preserve"> Организация торгового центра товаров и услуг. Выявить причины увеличения предложения восточных товаров и услуг.</w:t>
      </w:r>
    </w:p>
    <w:p w:rsidR="008409B4" w:rsidRPr="008409B4" w:rsidRDefault="008409B4" w:rsidP="00E66184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9B4" w:rsidRDefault="004D07C1" w:rsidP="00E66184">
      <w:pPr>
        <w:pStyle w:val="a3"/>
        <w:numPr>
          <w:ilvl w:val="0"/>
          <w:numId w:val="6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sz w:val="28"/>
          <w:szCs w:val="28"/>
        </w:rPr>
        <w:t>Определение самых выгодных восточ</w:t>
      </w:r>
      <w:r w:rsidR="008409B4">
        <w:rPr>
          <w:rFonts w:ascii="Times New Roman" w:hAnsi="Times New Roman" w:cs="Times New Roman"/>
          <w:sz w:val="28"/>
          <w:szCs w:val="28"/>
        </w:rPr>
        <w:t>ных товаров и услуг в Перми;</w:t>
      </w:r>
    </w:p>
    <w:p w:rsidR="008409B4" w:rsidRDefault="004D07C1" w:rsidP="00E66184">
      <w:pPr>
        <w:pStyle w:val="a3"/>
        <w:numPr>
          <w:ilvl w:val="0"/>
          <w:numId w:val="6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sz w:val="28"/>
          <w:szCs w:val="28"/>
        </w:rPr>
        <w:t>Анализ Пермского рынка предоставлени</w:t>
      </w:r>
      <w:r w:rsidR="008409B4">
        <w:rPr>
          <w:rFonts w:ascii="Times New Roman" w:hAnsi="Times New Roman" w:cs="Times New Roman"/>
          <w:sz w:val="28"/>
          <w:szCs w:val="28"/>
        </w:rPr>
        <w:t>я восточных товаров и услуг.</w:t>
      </w:r>
    </w:p>
    <w:p w:rsidR="004D07C1" w:rsidRPr="008409B4" w:rsidRDefault="004D07C1" w:rsidP="00E66184">
      <w:pPr>
        <w:pStyle w:val="a3"/>
        <w:numPr>
          <w:ilvl w:val="0"/>
          <w:numId w:val="6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sz w:val="28"/>
          <w:szCs w:val="28"/>
        </w:rPr>
        <w:t>Организация работы торгового центра восточных товаров и услуг.</w:t>
      </w:r>
    </w:p>
    <w:p w:rsidR="00766D66" w:rsidRPr="00521DA9" w:rsidRDefault="00766D66" w:rsidP="00E66184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8409B4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Pr="008409B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21DA9">
        <w:rPr>
          <w:rFonts w:ascii="Times New Roman" w:hAnsi="Times New Roman" w:cs="Times New Roman"/>
          <w:sz w:val="28"/>
          <w:szCs w:val="28"/>
        </w:rPr>
        <w:t xml:space="preserve"> </w:t>
      </w:r>
      <w:r w:rsidR="008409B4">
        <w:rPr>
          <w:rFonts w:ascii="Times New Roman" w:hAnsi="Times New Roman" w:cs="Times New Roman"/>
          <w:sz w:val="28"/>
          <w:szCs w:val="28"/>
        </w:rPr>
        <w:t>Р</w:t>
      </w:r>
      <w:r w:rsidRPr="00521DA9">
        <w:rPr>
          <w:rFonts w:ascii="Times New Roman" w:hAnsi="Times New Roman" w:cs="Times New Roman"/>
          <w:sz w:val="28"/>
          <w:szCs w:val="28"/>
        </w:rPr>
        <w:t>ынок Восточных товаров и услуг.</w:t>
      </w:r>
    </w:p>
    <w:p w:rsidR="00766D66" w:rsidRPr="00521DA9" w:rsidRDefault="00D10D43" w:rsidP="00E66184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9B4">
        <w:rPr>
          <w:rFonts w:ascii="Times New Roman" w:hAnsi="Times New Roman" w:cs="Times New Roman"/>
          <w:b/>
          <w:i/>
          <w:sz w:val="28"/>
          <w:szCs w:val="28"/>
        </w:rPr>
        <w:t>Предме</w:t>
      </w:r>
      <w:r w:rsidR="00766D66" w:rsidRPr="008409B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8409B4" w:rsidRPr="008409B4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="00766D66" w:rsidRPr="008409B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66D66" w:rsidRPr="00521DA9">
        <w:rPr>
          <w:rFonts w:ascii="Times New Roman" w:hAnsi="Times New Roman" w:cs="Times New Roman"/>
          <w:sz w:val="28"/>
          <w:szCs w:val="28"/>
        </w:rPr>
        <w:t xml:space="preserve"> </w:t>
      </w:r>
      <w:r w:rsidR="00041D67">
        <w:rPr>
          <w:rFonts w:ascii="Times New Roman" w:hAnsi="Times New Roman" w:cs="Times New Roman"/>
          <w:sz w:val="28"/>
          <w:szCs w:val="28"/>
        </w:rPr>
        <w:t>Риски и перспективы развития це</w:t>
      </w:r>
      <w:r w:rsidR="00041D67" w:rsidRPr="00041D67">
        <w:rPr>
          <w:rFonts w:ascii="Times New Roman" w:hAnsi="Times New Roman" w:cs="Times New Roman"/>
          <w:sz w:val="28"/>
          <w:szCs w:val="28"/>
        </w:rPr>
        <w:t>н</w:t>
      </w:r>
      <w:r w:rsidR="00041D67">
        <w:rPr>
          <w:rFonts w:ascii="Times New Roman" w:hAnsi="Times New Roman" w:cs="Times New Roman"/>
          <w:sz w:val="28"/>
          <w:szCs w:val="28"/>
        </w:rPr>
        <w:t>т</w:t>
      </w:r>
      <w:r w:rsidR="00041D67" w:rsidRPr="00041D67">
        <w:rPr>
          <w:rFonts w:ascii="Times New Roman" w:hAnsi="Times New Roman" w:cs="Times New Roman"/>
          <w:sz w:val="28"/>
          <w:szCs w:val="28"/>
        </w:rPr>
        <w:t>ра восточных товаров и услуг</w:t>
      </w:r>
    </w:p>
    <w:p w:rsidR="008409B4" w:rsidRPr="00F81A44" w:rsidRDefault="00766D66" w:rsidP="00E66184">
      <w:p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 w:rsidRPr="008409B4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  <w:r w:rsidR="008409B4">
        <w:rPr>
          <w:rFonts w:ascii="Times New Roman" w:hAnsi="Times New Roman" w:cs="Times New Roman"/>
          <w:sz w:val="28"/>
        </w:rPr>
        <w:t xml:space="preserve"> </w:t>
      </w:r>
      <w:r w:rsidR="008409B4" w:rsidRPr="00F81A44">
        <w:rPr>
          <w:rFonts w:ascii="Times New Roman" w:hAnsi="Times New Roman" w:cs="Times New Roman"/>
          <w:sz w:val="28"/>
        </w:rPr>
        <w:t xml:space="preserve">Основными методическими принципами при написании работы стали принципы научной объективности и системного анализа. Использовались как общенаучные, исследования- анализ и синтез, </w:t>
      </w:r>
      <w:r w:rsidR="008409B4" w:rsidRPr="00F81A44">
        <w:rPr>
          <w:rFonts w:ascii="Times New Roman" w:hAnsi="Times New Roman" w:cs="Times New Roman"/>
          <w:sz w:val="28"/>
        </w:rPr>
        <w:lastRenderedPageBreak/>
        <w:t>индукция и дедукция, так и комплекс методов экономической науки, диалектическ</w:t>
      </w:r>
      <w:r w:rsidR="008409B4">
        <w:rPr>
          <w:rFonts w:ascii="Times New Roman" w:hAnsi="Times New Roman" w:cs="Times New Roman"/>
          <w:sz w:val="28"/>
        </w:rPr>
        <w:t>ий</w:t>
      </w:r>
      <w:r w:rsidR="008409B4" w:rsidRPr="00F81A44">
        <w:rPr>
          <w:rFonts w:ascii="Times New Roman" w:hAnsi="Times New Roman" w:cs="Times New Roman"/>
          <w:sz w:val="28"/>
        </w:rPr>
        <w:t>, логический, метод графических изображений. В дополнение всем выше перечисленным методам в работе использовались математические и статистические методы.</w:t>
      </w:r>
    </w:p>
    <w:p w:rsidR="00D10D43" w:rsidRPr="00E66184" w:rsidRDefault="00766D66" w:rsidP="00E66184">
      <w:pPr>
        <w:spacing w:after="20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195">
        <w:rPr>
          <w:rFonts w:ascii="Times New Roman" w:hAnsi="Times New Roman" w:cs="Times New Roman"/>
          <w:b/>
          <w:i/>
          <w:sz w:val="28"/>
          <w:szCs w:val="28"/>
        </w:rPr>
        <w:t xml:space="preserve">Краткое описание структуры </w:t>
      </w:r>
      <w:r w:rsidR="00D10D43" w:rsidRPr="005A5195">
        <w:rPr>
          <w:rFonts w:ascii="Times New Roman" w:hAnsi="Times New Roman" w:cs="Times New Roman"/>
          <w:b/>
          <w:i/>
          <w:sz w:val="28"/>
          <w:szCs w:val="28"/>
        </w:rPr>
        <w:t>работы:</w:t>
      </w:r>
      <w:r w:rsidR="00E66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5195" w:rsidRPr="00F81A44">
        <w:rPr>
          <w:rFonts w:ascii="Times New Roman" w:hAnsi="Times New Roman" w:cs="Times New Roman"/>
          <w:sz w:val="28"/>
        </w:rPr>
        <w:t>Логика исследования обусловила структуру работы, состоящей из введения, трех глав, заключения, библиографического списка и приложения.</w:t>
      </w:r>
      <w:r w:rsidR="001E4211" w:rsidRPr="00521DA9">
        <w:rPr>
          <w:rFonts w:ascii="Times New Roman" w:hAnsi="Times New Roman" w:cs="Times New Roman"/>
          <w:sz w:val="28"/>
          <w:szCs w:val="28"/>
        </w:rPr>
        <w:br/>
      </w:r>
      <w:r w:rsidR="005A5195">
        <w:rPr>
          <w:rFonts w:ascii="Times New Roman" w:hAnsi="Times New Roman" w:cs="Times New Roman"/>
          <w:sz w:val="28"/>
          <w:szCs w:val="28"/>
        </w:rPr>
        <w:t>Введение посвящено актуальности данной темы</w:t>
      </w:r>
      <w:r w:rsidR="00E66184">
        <w:rPr>
          <w:rFonts w:ascii="Times New Roman" w:hAnsi="Times New Roman" w:cs="Times New Roman"/>
          <w:sz w:val="28"/>
          <w:szCs w:val="28"/>
        </w:rPr>
        <w:t>. Первая глава посвящена определению и выявлению наиболее выгодных восточных товаров и услуг. Во второй главе представлен анализ Пермского рынка товаров и услуг Востока. Третья глава представляет собой модель создания торгового центра Восточных товаров и услуг.</w:t>
      </w:r>
      <w:r w:rsidR="005A5195">
        <w:rPr>
          <w:rFonts w:ascii="Times New Roman" w:hAnsi="Times New Roman" w:cs="Times New Roman"/>
          <w:sz w:val="28"/>
          <w:szCs w:val="28"/>
        </w:rPr>
        <w:br/>
      </w:r>
    </w:p>
    <w:p w:rsidR="008409B4" w:rsidRPr="00521DA9" w:rsidRDefault="008409B4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9B4" w:rsidRPr="0052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702"/>
    <w:multiLevelType w:val="hybridMultilevel"/>
    <w:tmpl w:val="2180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5BE6"/>
    <w:multiLevelType w:val="hybridMultilevel"/>
    <w:tmpl w:val="A0C6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7234"/>
    <w:multiLevelType w:val="hybridMultilevel"/>
    <w:tmpl w:val="2CBE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434D"/>
    <w:multiLevelType w:val="hybridMultilevel"/>
    <w:tmpl w:val="2738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154D"/>
    <w:multiLevelType w:val="hybridMultilevel"/>
    <w:tmpl w:val="DC5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F4660"/>
    <w:multiLevelType w:val="hybridMultilevel"/>
    <w:tmpl w:val="3344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4"/>
    <w:rsid w:val="00041D67"/>
    <w:rsid w:val="00086F88"/>
    <w:rsid w:val="000B65B2"/>
    <w:rsid w:val="001E4211"/>
    <w:rsid w:val="004D07C1"/>
    <w:rsid w:val="00521DA9"/>
    <w:rsid w:val="005A5195"/>
    <w:rsid w:val="00690FEB"/>
    <w:rsid w:val="00766D66"/>
    <w:rsid w:val="007F589C"/>
    <w:rsid w:val="008409B4"/>
    <w:rsid w:val="008558D8"/>
    <w:rsid w:val="00864FE0"/>
    <w:rsid w:val="00887E1C"/>
    <w:rsid w:val="00A600DA"/>
    <w:rsid w:val="00B00A04"/>
    <w:rsid w:val="00D10D43"/>
    <w:rsid w:val="00DC7C9F"/>
    <w:rsid w:val="00E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CA37-7695-4ECD-9C8E-B501EB13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8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5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?bac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Донскова</dc:creator>
  <cp:keywords/>
  <dc:description/>
  <cp:lastModifiedBy>Анастасия Донскова</cp:lastModifiedBy>
  <cp:revision>2</cp:revision>
  <dcterms:created xsi:type="dcterms:W3CDTF">2016-11-30T16:55:00Z</dcterms:created>
  <dcterms:modified xsi:type="dcterms:W3CDTF">2016-11-30T16:55:00Z</dcterms:modified>
</cp:coreProperties>
</file>