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99" w:rsidRPr="005C563B" w:rsidRDefault="00920A99" w:rsidP="00920A99">
      <w:pPr>
        <w:pStyle w:val="Default"/>
        <w:jc w:val="center"/>
      </w:pPr>
    </w:p>
    <w:p w:rsidR="00920A99" w:rsidRPr="005C563B" w:rsidRDefault="00920A99" w:rsidP="00920A99">
      <w:pPr>
        <w:pStyle w:val="Default"/>
        <w:jc w:val="center"/>
        <w:rPr>
          <w:sz w:val="28"/>
          <w:szCs w:val="28"/>
        </w:rPr>
      </w:pPr>
      <w:r w:rsidRPr="005C563B">
        <w:rPr>
          <w:b/>
          <w:bCs/>
          <w:sz w:val="28"/>
          <w:szCs w:val="28"/>
        </w:rPr>
        <w:t>ПОЛОЖЕНИЕ</w:t>
      </w:r>
    </w:p>
    <w:p w:rsidR="00920A99" w:rsidRPr="005C563B" w:rsidRDefault="00920A99" w:rsidP="00920A99">
      <w:pPr>
        <w:pStyle w:val="Default"/>
        <w:jc w:val="center"/>
        <w:rPr>
          <w:b/>
          <w:sz w:val="23"/>
          <w:szCs w:val="23"/>
        </w:rPr>
      </w:pPr>
      <w:r w:rsidRPr="005C563B">
        <w:rPr>
          <w:b/>
          <w:sz w:val="23"/>
          <w:szCs w:val="23"/>
        </w:rPr>
        <w:t>о проведении</w:t>
      </w:r>
    </w:p>
    <w:p w:rsidR="00920A99" w:rsidRPr="005C563B" w:rsidRDefault="00920A99" w:rsidP="00920A99">
      <w:pPr>
        <w:pStyle w:val="Default"/>
        <w:jc w:val="center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НАУЧНО-ПРАКТИЧЕСКОЙ КОНФЕРЕНЦИИ ШКОЛЬНИКОВ ПО ЭКОНОМИКЕ И СМЕЖНЫМ ДИСЦИПЛИНАМ </w:t>
      </w:r>
      <w:r w:rsidRPr="005C563B">
        <w:rPr>
          <w:sz w:val="23"/>
          <w:szCs w:val="23"/>
        </w:rPr>
        <w:t>НИУ ВШЭ – Пермь</w:t>
      </w:r>
    </w:p>
    <w:p w:rsidR="00920A99" w:rsidRPr="005C563B" w:rsidRDefault="00920A99" w:rsidP="00920A99">
      <w:pPr>
        <w:pStyle w:val="Default"/>
        <w:jc w:val="center"/>
        <w:rPr>
          <w:sz w:val="23"/>
          <w:szCs w:val="23"/>
        </w:rPr>
      </w:pP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1. Общие положения </w:t>
      </w:r>
      <w:r w:rsidRPr="005C563B">
        <w:rPr>
          <w:sz w:val="23"/>
          <w:szCs w:val="23"/>
        </w:rPr>
        <w:t xml:space="preserve">1.1. Научно-практическая конференция школьников по экономике (далее – Конференция) проводится Национальным исследовательским университетом Высшая школа экономики (Пермь) совместно с Министерством образования и науки Пермского края.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1.2. Конференция проводится с целью выявления и поддержки одаренных детей, развития их интересов и способностей, содействия их самоопределению и, в перспективе, формированию их как будущих высококвалифицированных специалистов.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1.3. Основными задачами Конференции являются: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1.3.1. Создание условий для получения опыта дистанционной деятельности.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1.3.2. Создание виртуальной площадки, позволяющей учащимся обсуждать свои проекты со сверстниками из других общеобразовательных учреждений.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1.3.3. Популяризация творческой и научно-исследовательской деятельности учащихся как эффективного средства самореализации, интеллектуального и творческого развития.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1.3.4. Предоставление профессиональной педагогической поддержки учащимся, занимающимся научным творчеством.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1.3.5. Способствование развитию информационно-коммуникативных и исследовательских навыков учащихся.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1.3.6. Формирование банка данных «одаренных детей» для дальнейшего создания условий развития их способностей и интересов в области экономических знаний.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1.4. Конференция проводится в два этапа: заочный (посредством интернет-сайта и сетевых сервисов) и очный.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1.5. На первом заочном этапе организовано представление лучших аннотаций проектных и исследовательских работ общеобразовательных учреждений на сайте НИУ ВШЭ – Пермь (http://dar.hse.perm.ru/competitions/conference).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1.6. На втором очном этапе, отобранные по результатам первого тура учащиеся, защищают свои проекты на площадке НИУ ВШЭ – Пермь.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1.7. Участники и авторы лучших работ награждаются дипломами, почетными грамотами и сувенирами.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1.8. В Конференции могут принять участие учащиеся общеобразовательных учреждений Пермского края с 1 по 11 класс.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1.9. На конференцию представляются исследовательские работы, самостоятельно выполненные школьниками под руководством компетентных лиц.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1.10. Руководство Конференцией осуществляет оргкомитет (далее – Оргкомитет). Основная задача Оргкомитета – решение организационно-технических вопросов, связанных с проведением Конференции, технической поддержкой и награждением победителей.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2. Порядок проведения конференции </w:t>
      </w:r>
      <w:r w:rsidRPr="005C563B">
        <w:rPr>
          <w:sz w:val="23"/>
          <w:szCs w:val="23"/>
        </w:rPr>
        <w:t xml:space="preserve">2.1. Конференция проводится в два этапа: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084F50">
        <w:rPr>
          <w:sz w:val="23"/>
          <w:szCs w:val="23"/>
        </w:rPr>
        <w:t xml:space="preserve">1 этап – заочный тур с </w:t>
      </w:r>
      <w:r w:rsidR="00E02B6A" w:rsidRPr="00084F50">
        <w:rPr>
          <w:sz w:val="23"/>
          <w:szCs w:val="23"/>
        </w:rPr>
        <w:t>1 ноября</w:t>
      </w:r>
      <w:r w:rsidRPr="00084F50">
        <w:rPr>
          <w:sz w:val="23"/>
          <w:szCs w:val="23"/>
        </w:rPr>
        <w:t xml:space="preserve"> по 01 декабря 201</w:t>
      </w:r>
      <w:r w:rsidR="000B2FC3" w:rsidRPr="00084F50">
        <w:rPr>
          <w:sz w:val="23"/>
          <w:szCs w:val="23"/>
        </w:rPr>
        <w:t>6</w:t>
      </w:r>
      <w:r w:rsidRPr="00084F50">
        <w:rPr>
          <w:sz w:val="23"/>
          <w:szCs w:val="23"/>
        </w:rPr>
        <w:t xml:space="preserve"> г.;</w:t>
      </w:r>
      <w:r w:rsidRPr="005C563B">
        <w:rPr>
          <w:sz w:val="23"/>
          <w:szCs w:val="23"/>
        </w:rPr>
        <w:t xml:space="preserve">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2 этап – сроки будут объявлены дополнительно.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На первом этапе осуществляется консультирование педагогов посредством электронной почты, телефона или другим доступным образом.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2.2. Прием и размещение работ на Конференцию осуществляется в соответствии с инструкцией на сайте проекта «Одаренные дети: экономика».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2.3. Представленные работы проходят проверку экспертной группой на соответствие данному Положению.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2.4. С момента размещения работы на сайте она </w:t>
      </w:r>
      <w:r w:rsidR="00F64E04" w:rsidRPr="005C563B">
        <w:rPr>
          <w:sz w:val="23"/>
          <w:szCs w:val="23"/>
        </w:rPr>
        <w:t>становится</w:t>
      </w:r>
      <w:r w:rsidR="00E02B6A">
        <w:rPr>
          <w:sz w:val="23"/>
          <w:szCs w:val="23"/>
        </w:rPr>
        <w:t xml:space="preserve"> </w:t>
      </w:r>
      <w:r w:rsidRPr="005C563B">
        <w:rPr>
          <w:sz w:val="23"/>
          <w:szCs w:val="23"/>
        </w:rPr>
        <w:t xml:space="preserve">я доступной для всех участников Конференции. </w:t>
      </w:r>
    </w:p>
    <w:p w:rsidR="00920A99" w:rsidRPr="005C563B" w:rsidRDefault="00920A99" w:rsidP="00920A99">
      <w:pPr>
        <w:pStyle w:val="Default"/>
        <w:pageBreakBefore/>
        <w:rPr>
          <w:sz w:val="23"/>
          <w:szCs w:val="23"/>
        </w:rPr>
      </w:pPr>
      <w:r w:rsidRPr="005C563B">
        <w:rPr>
          <w:sz w:val="23"/>
          <w:szCs w:val="23"/>
        </w:rPr>
        <w:lastRenderedPageBreak/>
        <w:t xml:space="preserve">2.5. Все участники Конференции имеют возможность задавать вопросы, комментировать работы, принимать участие в дискуссиях. Данная активность так же будет учтена при определении победителей первого заочного тура Конференции.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2.6. По завершении первого заочного тура Конференции жюри делает свое заключение путем последнего комментария к каждой публикации, работы остаются доступными всем посетителям сайта без возможности дальнейшего обсуждения.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>2.7. Второй очный этап Конференции проводится на площадке НИУ ВШЭ – Пермь в сроки определенные данным Положени</w:t>
      </w:r>
      <w:bookmarkStart w:id="0" w:name="_GoBack"/>
      <w:bookmarkEnd w:id="0"/>
      <w:r w:rsidRPr="005C563B">
        <w:rPr>
          <w:sz w:val="23"/>
          <w:szCs w:val="23"/>
        </w:rPr>
        <w:t xml:space="preserve">ем.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3. Порядок участия в Конференции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3.1. Для участия в Конференции необходимо зарегистрироваться на сайте НИУ ВШЭ – Пермь (http://dar.hse.perm.ru/competitions/conference) и </w:t>
      </w:r>
      <w:proofErr w:type="gramStart"/>
      <w:r w:rsidRPr="005C563B">
        <w:rPr>
          <w:sz w:val="23"/>
          <w:szCs w:val="23"/>
        </w:rPr>
        <w:t>разместить работу</w:t>
      </w:r>
      <w:proofErr w:type="gramEnd"/>
      <w:r w:rsidRPr="005C563B">
        <w:rPr>
          <w:sz w:val="23"/>
          <w:szCs w:val="23"/>
        </w:rPr>
        <w:t xml:space="preserve"> (аннотацию работы) в срок </w:t>
      </w:r>
      <w:r w:rsidR="00084F50" w:rsidRPr="00084F50">
        <w:rPr>
          <w:sz w:val="23"/>
          <w:szCs w:val="23"/>
        </w:rPr>
        <w:t>до</w:t>
      </w:r>
      <w:r w:rsidRPr="00084F50">
        <w:rPr>
          <w:sz w:val="23"/>
          <w:szCs w:val="23"/>
        </w:rPr>
        <w:t xml:space="preserve"> 1 декабря 201</w:t>
      </w:r>
      <w:r w:rsidR="000B2FC3" w:rsidRPr="00084F50">
        <w:rPr>
          <w:sz w:val="23"/>
          <w:szCs w:val="23"/>
        </w:rPr>
        <w:t>6</w:t>
      </w:r>
      <w:r w:rsidRPr="00084F50">
        <w:rPr>
          <w:sz w:val="23"/>
          <w:szCs w:val="23"/>
        </w:rPr>
        <w:t xml:space="preserve"> г.</w:t>
      </w:r>
      <w:r w:rsidRPr="005C563B">
        <w:rPr>
          <w:sz w:val="23"/>
          <w:szCs w:val="23"/>
        </w:rPr>
        <w:t xml:space="preserve">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3.2. После начала Конференции необходимо регулярно проверять комментарии к своей работе на сайте и при необходимости публиковать ответы.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3.3. При публикации комментариев и ответов к проектам необходимо придерживаться научного стиля изложения и опираться на существующие законы, мнения авторитетных ученых и, в случае необходимости, приводить ссылки на соответствующие источники.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3.4. Во второй тур допускаются участники, набравшие наибольшее количество баллов по результатам первого этапа (не менее 20% от общего количества участников).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4. Требования к работам участников Конференции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Требования к оформлению резюме описаны в «Методических рекомендациях по написанию и оформлению научно-практической работы» (Приложение №1).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5. Порядок определения победителей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5.1. Оценка работ участников первого заочного тура Конференции осуществляет жюри, включающее представителей НИУ ВШЭ – Пермь. </w:t>
      </w:r>
      <w:proofErr w:type="spellStart"/>
      <w:r w:rsidRPr="005C563B">
        <w:rPr>
          <w:sz w:val="23"/>
          <w:szCs w:val="23"/>
        </w:rPr>
        <w:t>Рейтингование</w:t>
      </w:r>
      <w:proofErr w:type="spellEnd"/>
      <w:r w:rsidRPr="005C563B">
        <w:rPr>
          <w:sz w:val="23"/>
          <w:szCs w:val="23"/>
        </w:rPr>
        <w:t xml:space="preserve"> работ и определение победителей, производится на основе оценки, значение которой формируется по следующим критериям: </w:t>
      </w:r>
    </w:p>
    <w:p w:rsidR="00920A99" w:rsidRPr="005C563B" w:rsidRDefault="00920A99" w:rsidP="00920A99">
      <w:pPr>
        <w:pStyle w:val="Default"/>
        <w:spacing w:after="27"/>
        <w:rPr>
          <w:sz w:val="23"/>
          <w:szCs w:val="23"/>
        </w:rPr>
      </w:pPr>
      <w:r w:rsidRPr="005C563B">
        <w:rPr>
          <w:sz w:val="20"/>
          <w:szCs w:val="20"/>
        </w:rPr>
        <w:t xml:space="preserve"> </w:t>
      </w:r>
      <w:r w:rsidRPr="005C563B">
        <w:rPr>
          <w:sz w:val="23"/>
          <w:szCs w:val="23"/>
        </w:rPr>
        <w:t xml:space="preserve">активность участника (20%); </w:t>
      </w:r>
    </w:p>
    <w:p w:rsidR="00920A99" w:rsidRPr="005C563B" w:rsidRDefault="00920A99" w:rsidP="00920A99">
      <w:pPr>
        <w:pStyle w:val="Default"/>
        <w:spacing w:after="27"/>
        <w:rPr>
          <w:sz w:val="23"/>
          <w:szCs w:val="23"/>
        </w:rPr>
      </w:pPr>
      <w:r w:rsidRPr="005C563B">
        <w:rPr>
          <w:sz w:val="20"/>
          <w:szCs w:val="20"/>
        </w:rPr>
        <w:t xml:space="preserve"> </w:t>
      </w:r>
      <w:r w:rsidRPr="005C563B">
        <w:rPr>
          <w:sz w:val="23"/>
          <w:szCs w:val="23"/>
        </w:rPr>
        <w:t xml:space="preserve">оценка пользователей (20%);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0"/>
          <w:szCs w:val="20"/>
        </w:rPr>
        <w:t xml:space="preserve"> </w:t>
      </w:r>
      <w:r w:rsidRPr="005C563B">
        <w:rPr>
          <w:sz w:val="23"/>
          <w:szCs w:val="23"/>
        </w:rPr>
        <w:t xml:space="preserve">оценка эксперта (60%).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5.2.Оценка работ участников второго очного тура Конференции осуществляет жюри, в состав которого могут входить представители НИУ ВШЭ – Пермь, министерства образования Пермского каря, учителя экономики. Определение победителей и призеров осуществляется на основе критериев, описанных в «Методических рекомендациях по написанию и оформлению научно-практической работы» (Приложение №1).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Работы победителей и призеров Конференции будут рекомендованы для участия </w:t>
      </w:r>
      <w:proofErr w:type="gramStart"/>
      <w:r w:rsidRPr="005C563B">
        <w:rPr>
          <w:sz w:val="23"/>
          <w:szCs w:val="23"/>
        </w:rPr>
        <w:t>в</w:t>
      </w:r>
      <w:proofErr w:type="gramEnd"/>
      <w:r w:rsidRPr="005C563B">
        <w:rPr>
          <w:sz w:val="23"/>
          <w:szCs w:val="23"/>
        </w:rPr>
        <w:t xml:space="preserve"> Краевой НПК по экономике.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6. Награждение участников Конференции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6.1. Все участники конференции получают СЕРТИФИКАТ об участии в Конференции.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6.2. Участники Конференции, представившие лучшие работы, получают ДИПЛОМЫ I, II, III степени и памятные подарки, учрежденные НИУ ВШЭ – Пермь.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sz w:val="23"/>
          <w:szCs w:val="23"/>
        </w:rPr>
        <w:t xml:space="preserve">6.3. Руководители всех работ, представленных на Конференции, получают благодарственные письма и рекомендации на имя руководителей образовательных учреждений о поощрении. </w:t>
      </w:r>
    </w:p>
    <w:p w:rsidR="00920A99" w:rsidRPr="005C563B" w:rsidRDefault="00920A99" w:rsidP="00920A99">
      <w:pPr>
        <w:pStyle w:val="Default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7. Финансирование конференции </w:t>
      </w:r>
    </w:p>
    <w:p w:rsidR="00A76624" w:rsidRPr="005C563B" w:rsidRDefault="00920A99" w:rsidP="00920A99">
      <w:pPr>
        <w:rPr>
          <w:rFonts w:ascii="Times New Roman" w:hAnsi="Times New Roman" w:cs="Times New Roman"/>
        </w:rPr>
      </w:pPr>
      <w:r w:rsidRPr="005C563B">
        <w:rPr>
          <w:rFonts w:ascii="Times New Roman" w:hAnsi="Times New Roman" w:cs="Times New Roman"/>
          <w:sz w:val="23"/>
          <w:szCs w:val="23"/>
        </w:rPr>
        <w:t>6.1. Финансирование Конференции осуществляется за счет средств Министерства образования и науки Пермского края.</w:t>
      </w:r>
    </w:p>
    <w:sectPr w:rsidR="00A76624" w:rsidRPr="005C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99"/>
    <w:rsid w:val="00084F50"/>
    <w:rsid w:val="000B2FC3"/>
    <w:rsid w:val="005C563B"/>
    <w:rsid w:val="00920A99"/>
    <w:rsid w:val="00A76624"/>
    <w:rsid w:val="00E02B6A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6</cp:revision>
  <dcterms:created xsi:type="dcterms:W3CDTF">2016-09-28T11:03:00Z</dcterms:created>
  <dcterms:modified xsi:type="dcterms:W3CDTF">2016-10-03T10:42:00Z</dcterms:modified>
</cp:coreProperties>
</file>