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26E" w:rsidRDefault="00BF326E" w:rsidP="0013437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333333"/>
          <w:sz w:val="36"/>
          <w:szCs w:val="36"/>
          <w:shd w:val="clear" w:color="auto" w:fill="FFFFFF"/>
        </w:rPr>
      </w:pPr>
    </w:p>
    <w:p w:rsidR="0038604A" w:rsidRPr="00B5209E" w:rsidRDefault="0038604A" w:rsidP="00C377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5209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МИНИСТЕРСТВО ОБРАЗОВАНИЯ И НАУКИ РОССИЙСКОЙ ФЕДЕРАЦИИ</w:t>
      </w:r>
    </w:p>
    <w:p w:rsidR="0038604A" w:rsidRPr="00B5209E" w:rsidRDefault="0038604A" w:rsidP="00C377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5209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МУНИЦИПАЛЬНОЕ АВТОНОМНОЕ ОБЩЕОБРАЗОВАТЕЛЬНОЕ УЧРЕЖДЕНИЕ «СОШ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122 с углубленным изучением иностранных языков</w:t>
      </w:r>
      <w:r w:rsidRPr="00B5209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» </w:t>
      </w:r>
    </w:p>
    <w:p w:rsidR="0038604A" w:rsidRPr="00B5209E" w:rsidRDefault="0038604A" w:rsidP="00386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38604A" w:rsidRPr="00B5209E" w:rsidRDefault="0038604A" w:rsidP="00386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38604A" w:rsidRPr="00B5209E" w:rsidRDefault="0038604A" w:rsidP="00386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38604A" w:rsidRPr="00B5209E" w:rsidRDefault="0038604A" w:rsidP="0038604A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5209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    Направление (предмет)</w:t>
      </w:r>
    </w:p>
    <w:p w:rsidR="0038604A" w:rsidRPr="006B0978" w:rsidRDefault="0038604A" w:rsidP="003860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</w:p>
    <w:p w:rsidR="0038604A" w:rsidRPr="00B5209E" w:rsidRDefault="0038604A" w:rsidP="003860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38604A" w:rsidRPr="00B5209E" w:rsidRDefault="0038604A" w:rsidP="003860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38604A" w:rsidRPr="00B5209E" w:rsidRDefault="0038604A" w:rsidP="003860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38604A" w:rsidRPr="00B5209E" w:rsidRDefault="0038604A" w:rsidP="003860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38604A" w:rsidRDefault="0038604A" w:rsidP="00C37705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333333"/>
          <w:sz w:val="36"/>
          <w:szCs w:val="36"/>
          <w:shd w:val="clear" w:color="auto" w:fill="FFFFFF"/>
        </w:rPr>
      </w:pPr>
      <w:bookmarkStart w:id="0" w:name="_Hlk28011936"/>
      <w:r w:rsidRPr="00BF326E">
        <w:rPr>
          <w:rFonts w:ascii="Times New Roman" w:hAnsi="Times New Roman" w:cs="Times New Roman"/>
          <w:b/>
          <w:bCs/>
          <w:iCs/>
          <w:color w:val="333333"/>
          <w:sz w:val="36"/>
          <w:szCs w:val="36"/>
          <w:shd w:val="clear" w:color="auto" w:fill="FFFFFF"/>
        </w:rPr>
        <w:t xml:space="preserve">Сравнительный анализ семейного бюджета </w:t>
      </w:r>
    </w:p>
    <w:p w:rsidR="0038604A" w:rsidRPr="00BF326E" w:rsidRDefault="0038604A" w:rsidP="00C37705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333333"/>
          <w:sz w:val="36"/>
          <w:szCs w:val="36"/>
          <w:shd w:val="clear" w:color="auto" w:fill="FFFFFF"/>
        </w:rPr>
      </w:pPr>
      <w:r w:rsidRPr="00BF326E">
        <w:rPr>
          <w:rFonts w:ascii="Times New Roman" w:hAnsi="Times New Roman" w:cs="Times New Roman"/>
          <w:b/>
          <w:bCs/>
          <w:iCs/>
          <w:color w:val="333333"/>
          <w:sz w:val="36"/>
          <w:szCs w:val="36"/>
          <w:shd w:val="clear" w:color="auto" w:fill="FFFFFF"/>
        </w:rPr>
        <w:t>российской и немецкой семьи</w:t>
      </w:r>
    </w:p>
    <w:bookmarkEnd w:id="0"/>
    <w:p w:rsidR="0038604A" w:rsidRPr="00B5209E" w:rsidRDefault="0038604A" w:rsidP="00C37705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38604A" w:rsidRPr="00B5209E" w:rsidRDefault="0038604A" w:rsidP="00C37705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38604A" w:rsidRPr="00B5209E" w:rsidRDefault="0038604A" w:rsidP="00C37705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38604A" w:rsidRPr="00B5209E" w:rsidRDefault="0038604A" w:rsidP="00C37705">
      <w:pPr>
        <w:spacing w:after="0" w:line="36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B5209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Выполнила: учащаяся 6 «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B5209E">
        <w:rPr>
          <w:rFonts w:ascii="Times New Roman" w:hAnsi="Times New Roman" w:cs="Times New Roman"/>
          <w:sz w:val="28"/>
          <w:szCs w:val="28"/>
        </w:rPr>
        <w:t>»  класса</w:t>
      </w:r>
      <w:proofErr w:type="gramEnd"/>
    </w:p>
    <w:p w:rsidR="0038604A" w:rsidRPr="00B5209E" w:rsidRDefault="0038604A" w:rsidP="00C37705">
      <w:pPr>
        <w:keepNext/>
        <w:keepLines/>
        <w:spacing w:after="0" w:line="360" w:lineRule="auto"/>
        <w:ind w:left="5528"/>
        <w:outlineLvl w:val="5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Сенечкина Юлия Александровна</w:t>
      </w:r>
    </w:p>
    <w:p w:rsidR="0038604A" w:rsidRPr="00B5209E" w:rsidRDefault="0038604A" w:rsidP="00C37705">
      <w:pPr>
        <w:keepNext/>
        <w:keepLines/>
        <w:spacing w:after="0" w:line="360" w:lineRule="auto"/>
        <w:ind w:left="5528"/>
        <w:outlineLvl w:val="5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:rsidR="0038604A" w:rsidRPr="00B5209E" w:rsidRDefault="0038604A" w:rsidP="00C37705">
      <w:pPr>
        <w:keepNext/>
        <w:keepLines/>
        <w:spacing w:after="0" w:line="360" w:lineRule="auto"/>
        <w:ind w:left="5528"/>
        <w:outlineLvl w:val="5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B5209E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Научный руководитель: </w:t>
      </w:r>
    </w:p>
    <w:p w:rsidR="0038604A" w:rsidRPr="00B5209E" w:rsidRDefault="0038604A" w:rsidP="00C37705">
      <w:pPr>
        <w:spacing w:after="0" w:line="36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B5209E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математики</w:t>
      </w:r>
    </w:p>
    <w:p w:rsidR="0038604A" w:rsidRPr="00B5209E" w:rsidRDefault="0038604A" w:rsidP="00C37705">
      <w:pPr>
        <w:spacing w:after="0" w:line="360" w:lineRule="auto"/>
        <w:ind w:left="5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Овчинникова Наталья Александровна</w:t>
      </w:r>
    </w:p>
    <w:p w:rsidR="0038604A" w:rsidRPr="00B5209E" w:rsidRDefault="0038604A" w:rsidP="0038604A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38604A" w:rsidRPr="00B5209E" w:rsidRDefault="0038604A" w:rsidP="0038604A">
      <w:pPr>
        <w:ind w:left="4956"/>
        <w:rPr>
          <w:rFonts w:ascii="Times New Roman" w:hAnsi="Times New Roman" w:cs="Times New Roman"/>
          <w:sz w:val="28"/>
          <w:szCs w:val="28"/>
        </w:rPr>
      </w:pPr>
      <w:r w:rsidRPr="00B52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04A" w:rsidRDefault="0038604A" w:rsidP="0038604A">
      <w:pPr>
        <w:jc w:val="center"/>
      </w:pPr>
      <w:r w:rsidRPr="00B5209E">
        <w:rPr>
          <w:rFonts w:ascii="Times New Roman" w:hAnsi="Times New Roman" w:cs="Times New Roman"/>
          <w:sz w:val="28"/>
          <w:szCs w:val="28"/>
        </w:rPr>
        <w:t>ПЕРМЬ 201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BF326E" w:rsidRPr="0081717E" w:rsidRDefault="00BF326E" w:rsidP="00BF326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333333"/>
          <w:sz w:val="36"/>
          <w:szCs w:val="36"/>
          <w:shd w:val="clear" w:color="auto" w:fill="FFFFFF"/>
        </w:rPr>
        <w:br w:type="page"/>
      </w:r>
      <w:r w:rsidRPr="0081717E">
        <w:rPr>
          <w:rFonts w:ascii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</w:rPr>
        <w:lastRenderedPageBreak/>
        <w:t>Оглавление</w:t>
      </w:r>
    </w:p>
    <w:p w:rsidR="00BF326E" w:rsidRPr="00BF326E" w:rsidRDefault="00BF326E" w:rsidP="00BF326E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</w:pPr>
    </w:p>
    <w:p w:rsidR="00C37705" w:rsidRDefault="0081717E">
      <w:pPr>
        <w:pStyle w:val="1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rFonts w:cs="Times New Roman"/>
          <w:b/>
          <w:bCs/>
          <w:color w:val="333333"/>
          <w:szCs w:val="28"/>
          <w:shd w:val="clear" w:color="auto" w:fill="FFFFFF"/>
        </w:rPr>
        <w:fldChar w:fldCharType="begin"/>
      </w:r>
      <w:r>
        <w:rPr>
          <w:rFonts w:cs="Times New Roman"/>
          <w:b/>
          <w:bCs/>
          <w:color w:val="333333"/>
          <w:szCs w:val="28"/>
          <w:shd w:val="clear" w:color="auto" w:fill="FFFFFF"/>
        </w:rPr>
        <w:instrText xml:space="preserve"> TOC \o "1-1" \h \z \u </w:instrText>
      </w:r>
      <w:r>
        <w:rPr>
          <w:rFonts w:cs="Times New Roman"/>
          <w:b/>
          <w:bCs/>
          <w:color w:val="333333"/>
          <w:szCs w:val="28"/>
          <w:shd w:val="clear" w:color="auto" w:fill="FFFFFF"/>
        </w:rPr>
        <w:fldChar w:fldCharType="separate"/>
      </w:r>
      <w:hyperlink w:anchor="_Toc28011883" w:history="1">
        <w:r w:rsidR="00C37705" w:rsidRPr="00972D6C">
          <w:rPr>
            <w:rStyle w:val="a5"/>
            <w:noProof/>
          </w:rPr>
          <w:t>Введение</w:t>
        </w:r>
        <w:r w:rsidR="00C37705">
          <w:rPr>
            <w:noProof/>
            <w:webHidden/>
          </w:rPr>
          <w:tab/>
        </w:r>
        <w:r w:rsidR="00C37705">
          <w:rPr>
            <w:noProof/>
            <w:webHidden/>
          </w:rPr>
          <w:fldChar w:fldCharType="begin"/>
        </w:r>
        <w:r w:rsidR="00C37705">
          <w:rPr>
            <w:noProof/>
            <w:webHidden/>
          </w:rPr>
          <w:instrText xml:space="preserve"> PAGEREF _Toc28011883 \h </w:instrText>
        </w:r>
        <w:r w:rsidR="00C37705">
          <w:rPr>
            <w:noProof/>
            <w:webHidden/>
          </w:rPr>
        </w:r>
        <w:r w:rsidR="00C37705">
          <w:rPr>
            <w:noProof/>
            <w:webHidden/>
          </w:rPr>
          <w:fldChar w:fldCharType="separate"/>
        </w:r>
        <w:r w:rsidR="00C37705">
          <w:rPr>
            <w:noProof/>
            <w:webHidden/>
          </w:rPr>
          <w:t>3</w:t>
        </w:r>
        <w:r w:rsidR="00C37705">
          <w:rPr>
            <w:noProof/>
            <w:webHidden/>
          </w:rPr>
          <w:fldChar w:fldCharType="end"/>
        </w:r>
      </w:hyperlink>
    </w:p>
    <w:p w:rsidR="00C37705" w:rsidRDefault="001202C6">
      <w:pPr>
        <w:pStyle w:val="1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8011884" w:history="1">
        <w:r w:rsidR="00C37705" w:rsidRPr="00972D6C">
          <w:rPr>
            <w:rStyle w:val="a5"/>
            <w:noProof/>
          </w:rPr>
          <w:t>1.</w:t>
        </w:r>
        <w:r w:rsidR="00C37705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37705" w:rsidRPr="00972D6C">
          <w:rPr>
            <w:rStyle w:val="a5"/>
            <w:noProof/>
          </w:rPr>
          <w:t>Понятие и структура семейного бюджета</w:t>
        </w:r>
        <w:r w:rsidR="00C37705">
          <w:rPr>
            <w:noProof/>
            <w:webHidden/>
          </w:rPr>
          <w:tab/>
        </w:r>
        <w:r w:rsidR="00C37705">
          <w:rPr>
            <w:noProof/>
            <w:webHidden/>
          </w:rPr>
          <w:fldChar w:fldCharType="begin"/>
        </w:r>
        <w:r w:rsidR="00C37705">
          <w:rPr>
            <w:noProof/>
            <w:webHidden/>
          </w:rPr>
          <w:instrText xml:space="preserve"> PAGEREF _Toc28011884 \h </w:instrText>
        </w:r>
        <w:r w:rsidR="00C37705">
          <w:rPr>
            <w:noProof/>
            <w:webHidden/>
          </w:rPr>
        </w:r>
        <w:r w:rsidR="00C37705">
          <w:rPr>
            <w:noProof/>
            <w:webHidden/>
          </w:rPr>
          <w:fldChar w:fldCharType="separate"/>
        </w:r>
        <w:r w:rsidR="00C37705">
          <w:rPr>
            <w:noProof/>
            <w:webHidden/>
          </w:rPr>
          <w:t>4</w:t>
        </w:r>
        <w:r w:rsidR="00C37705">
          <w:rPr>
            <w:noProof/>
            <w:webHidden/>
          </w:rPr>
          <w:fldChar w:fldCharType="end"/>
        </w:r>
      </w:hyperlink>
    </w:p>
    <w:p w:rsidR="00C37705" w:rsidRDefault="001202C6">
      <w:pPr>
        <w:pStyle w:val="1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8011885" w:history="1">
        <w:r w:rsidR="00C37705" w:rsidRPr="00972D6C">
          <w:rPr>
            <w:rStyle w:val="a5"/>
            <w:noProof/>
          </w:rPr>
          <w:t>2.</w:t>
        </w:r>
        <w:r w:rsidR="00C37705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37705" w:rsidRPr="00972D6C">
          <w:rPr>
            <w:rStyle w:val="a5"/>
            <w:noProof/>
          </w:rPr>
          <w:t>Анализ семейного бюджета</w:t>
        </w:r>
        <w:r w:rsidR="00C37705">
          <w:rPr>
            <w:noProof/>
            <w:webHidden/>
          </w:rPr>
          <w:tab/>
        </w:r>
        <w:r w:rsidR="00C37705">
          <w:rPr>
            <w:noProof/>
            <w:webHidden/>
          </w:rPr>
          <w:fldChar w:fldCharType="begin"/>
        </w:r>
        <w:r w:rsidR="00C37705">
          <w:rPr>
            <w:noProof/>
            <w:webHidden/>
          </w:rPr>
          <w:instrText xml:space="preserve"> PAGEREF _Toc28011885 \h </w:instrText>
        </w:r>
        <w:r w:rsidR="00C37705">
          <w:rPr>
            <w:noProof/>
            <w:webHidden/>
          </w:rPr>
        </w:r>
        <w:r w:rsidR="00C37705">
          <w:rPr>
            <w:noProof/>
            <w:webHidden/>
          </w:rPr>
          <w:fldChar w:fldCharType="separate"/>
        </w:r>
        <w:r w:rsidR="00C37705">
          <w:rPr>
            <w:noProof/>
            <w:webHidden/>
          </w:rPr>
          <w:t>6</w:t>
        </w:r>
        <w:r w:rsidR="00C37705">
          <w:rPr>
            <w:noProof/>
            <w:webHidden/>
          </w:rPr>
          <w:fldChar w:fldCharType="end"/>
        </w:r>
      </w:hyperlink>
    </w:p>
    <w:p w:rsidR="00C37705" w:rsidRDefault="001202C6">
      <w:pPr>
        <w:pStyle w:val="1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8011886" w:history="1">
        <w:r w:rsidR="00C37705" w:rsidRPr="00972D6C">
          <w:rPr>
            <w:rStyle w:val="a5"/>
            <w:noProof/>
          </w:rPr>
          <w:t>3.</w:t>
        </w:r>
        <w:r w:rsidR="00C37705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37705" w:rsidRPr="00972D6C">
          <w:rPr>
            <w:rStyle w:val="a5"/>
            <w:noProof/>
          </w:rPr>
          <w:t>Структура доходов семей</w:t>
        </w:r>
        <w:r w:rsidR="00C37705">
          <w:rPr>
            <w:noProof/>
            <w:webHidden/>
          </w:rPr>
          <w:tab/>
        </w:r>
        <w:r w:rsidR="00C37705">
          <w:rPr>
            <w:noProof/>
            <w:webHidden/>
          </w:rPr>
          <w:fldChar w:fldCharType="begin"/>
        </w:r>
        <w:r w:rsidR="00C37705">
          <w:rPr>
            <w:noProof/>
            <w:webHidden/>
          </w:rPr>
          <w:instrText xml:space="preserve"> PAGEREF _Toc28011886 \h </w:instrText>
        </w:r>
        <w:r w:rsidR="00C37705">
          <w:rPr>
            <w:noProof/>
            <w:webHidden/>
          </w:rPr>
        </w:r>
        <w:r w:rsidR="00C37705">
          <w:rPr>
            <w:noProof/>
            <w:webHidden/>
          </w:rPr>
          <w:fldChar w:fldCharType="separate"/>
        </w:r>
        <w:r w:rsidR="00C37705">
          <w:rPr>
            <w:noProof/>
            <w:webHidden/>
          </w:rPr>
          <w:t>8</w:t>
        </w:r>
        <w:r w:rsidR="00C37705">
          <w:rPr>
            <w:noProof/>
            <w:webHidden/>
          </w:rPr>
          <w:fldChar w:fldCharType="end"/>
        </w:r>
      </w:hyperlink>
    </w:p>
    <w:p w:rsidR="00C37705" w:rsidRDefault="001202C6">
      <w:pPr>
        <w:pStyle w:val="1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8011887" w:history="1">
        <w:r w:rsidR="00C37705" w:rsidRPr="00972D6C">
          <w:rPr>
            <w:rStyle w:val="a5"/>
            <w:noProof/>
          </w:rPr>
          <w:t>4.</w:t>
        </w:r>
        <w:r w:rsidR="00C37705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37705" w:rsidRPr="00972D6C">
          <w:rPr>
            <w:rStyle w:val="a5"/>
            <w:noProof/>
          </w:rPr>
          <w:t>Структура расходов семей</w:t>
        </w:r>
        <w:r w:rsidR="00C37705">
          <w:rPr>
            <w:noProof/>
            <w:webHidden/>
          </w:rPr>
          <w:tab/>
        </w:r>
        <w:r w:rsidR="00C37705">
          <w:rPr>
            <w:noProof/>
            <w:webHidden/>
          </w:rPr>
          <w:fldChar w:fldCharType="begin"/>
        </w:r>
        <w:r w:rsidR="00C37705">
          <w:rPr>
            <w:noProof/>
            <w:webHidden/>
          </w:rPr>
          <w:instrText xml:space="preserve"> PAGEREF _Toc28011887 \h </w:instrText>
        </w:r>
        <w:r w:rsidR="00C37705">
          <w:rPr>
            <w:noProof/>
            <w:webHidden/>
          </w:rPr>
        </w:r>
        <w:r w:rsidR="00C37705">
          <w:rPr>
            <w:noProof/>
            <w:webHidden/>
          </w:rPr>
          <w:fldChar w:fldCharType="separate"/>
        </w:r>
        <w:r w:rsidR="00C37705">
          <w:rPr>
            <w:noProof/>
            <w:webHidden/>
          </w:rPr>
          <w:t>11</w:t>
        </w:r>
        <w:r w:rsidR="00C37705">
          <w:rPr>
            <w:noProof/>
            <w:webHidden/>
          </w:rPr>
          <w:fldChar w:fldCharType="end"/>
        </w:r>
      </w:hyperlink>
    </w:p>
    <w:p w:rsidR="00C37705" w:rsidRDefault="001202C6">
      <w:pPr>
        <w:pStyle w:val="1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8011888" w:history="1">
        <w:r w:rsidR="00C37705" w:rsidRPr="00972D6C">
          <w:rPr>
            <w:rStyle w:val="a5"/>
            <w:noProof/>
            <w:lang w:eastAsia="ru-RU"/>
          </w:rPr>
          <w:t>5.</w:t>
        </w:r>
        <w:r w:rsidR="00C37705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37705" w:rsidRPr="00972D6C">
          <w:rPr>
            <w:rStyle w:val="a5"/>
            <w:noProof/>
            <w:lang w:eastAsia="ru-RU"/>
          </w:rPr>
          <w:t>Заключение</w:t>
        </w:r>
        <w:r w:rsidR="00C37705">
          <w:rPr>
            <w:noProof/>
            <w:webHidden/>
          </w:rPr>
          <w:tab/>
        </w:r>
        <w:r w:rsidR="00C37705">
          <w:rPr>
            <w:noProof/>
            <w:webHidden/>
          </w:rPr>
          <w:fldChar w:fldCharType="begin"/>
        </w:r>
        <w:r w:rsidR="00C37705">
          <w:rPr>
            <w:noProof/>
            <w:webHidden/>
          </w:rPr>
          <w:instrText xml:space="preserve"> PAGEREF _Toc28011888 \h </w:instrText>
        </w:r>
        <w:r w:rsidR="00C37705">
          <w:rPr>
            <w:noProof/>
            <w:webHidden/>
          </w:rPr>
        </w:r>
        <w:r w:rsidR="00C37705">
          <w:rPr>
            <w:noProof/>
            <w:webHidden/>
          </w:rPr>
          <w:fldChar w:fldCharType="separate"/>
        </w:r>
        <w:r w:rsidR="00C37705">
          <w:rPr>
            <w:noProof/>
            <w:webHidden/>
          </w:rPr>
          <w:t>15</w:t>
        </w:r>
        <w:r w:rsidR="00C37705">
          <w:rPr>
            <w:noProof/>
            <w:webHidden/>
          </w:rPr>
          <w:fldChar w:fldCharType="end"/>
        </w:r>
      </w:hyperlink>
    </w:p>
    <w:p w:rsidR="00C37705" w:rsidRDefault="001202C6">
      <w:pPr>
        <w:pStyle w:val="1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8011889" w:history="1">
        <w:r w:rsidR="00C37705" w:rsidRPr="00972D6C">
          <w:rPr>
            <w:rStyle w:val="a5"/>
            <w:noProof/>
            <w:lang w:eastAsia="ru-RU"/>
          </w:rPr>
          <w:t>Список использованной литературы</w:t>
        </w:r>
        <w:r w:rsidR="00C37705">
          <w:rPr>
            <w:noProof/>
            <w:webHidden/>
          </w:rPr>
          <w:tab/>
        </w:r>
        <w:r w:rsidR="00C37705">
          <w:rPr>
            <w:noProof/>
            <w:webHidden/>
          </w:rPr>
          <w:fldChar w:fldCharType="begin"/>
        </w:r>
        <w:r w:rsidR="00C37705">
          <w:rPr>
            <w:noProof/>
            <w:webHidden/>
          </w:rPr>
          <w:instrText xml:space="preserve"> PAGEREF _Toc28011889 \h </w:instrText>
        </w:r>
        <w:r w:rsidR="00C37705">
          <w:rPr>
            <w:noProof/>
            <w:webHidden/>
          </w:rPr>
        </w:r>
        <w:r w:rsidR="00C37705">
          <w:rPr>
            <w:noProof/>
            <w:webHidden/>
          </w:rPr>
          <w:fldChar w:fldCharType="separate"/>
        </w:r>
        <w:r w:rsidR="00C37705">
          <w:rPr>
            <w:noProof/>
            <w:webHidden/>
          </w:rPr>
          <w:t>17</w:t>
        </w:r>
        <w:r w:rsidR="00C37705">
          <w:rPr>
            <w:noProof/>
            <w:webHidden/>
          </w:rPr>
          <w:fldChar w:fldCharType="end"/>
        </w:r>
      </w:hyperlink>
    </w:p>
    <w:p w:rsidR="00634801" w:rsidRDefault="0081717E" w:rsidP="001343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fldChar w:fldCharType="end"/>
      </w:r>
    </w:p>
    <w:p w:rsidR="00BF326E" w:rsidRDefault="00BF326E" w:rsidP="001343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 w:type="page"/>
      </w:r>
    </w:p>
    <w:p w:rsidR="00634801" w:rsidRDefault="00634801" w:rsidP="00BF326E">
      <w:pPr>
        <w:pStyle w:val="1"/>
      </w:pPr>
      <w:bookmarkStart w:id="1" w:name="_Toc28011883"/>
      <w:r w:rsidRPr="00BF326E">
        <w:lastRenderedPageBreak/>
        <w:t>Введение</w:t>
      </w:r>
      <w:bookmarkEnd w:id="1"/>
    </w:p>
    <w:p w:rsidR="00976BBA" w:rsidRDefault="00976BBA" w:rsidP="00976BBA"/>
    <w:p w:rsidR="00976BBA" w:rsidRPr="00976BBA" w:rsidRDefault="00976BBA" w:rsidP="00976BBA"/>
    <w:p w:rsidR="00634801" w:rsidRPr="00A5457B" w:rsidRDefault="00571593" w:rsidP="004415C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159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Актуальность темы исследования.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34801"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жизни семьи большая часть времени уделяется составлению семейного бюджета.</w:t>
      </w:r>
      <w:r w:rsidR="00634801" w:rsidRPr="00A545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Деньги</w:t>
      </w:r>
      <w:r w:rsidR="00976BB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</w:t>
      </w:r>
      <w:r w:rsidR="00634801" w:rsidRPr="00A545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это средства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634801" w:rsidRPr="00A545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необходимые для существования человека. </w:t>
      </w:r>
      <w:r w:rsidR="00634801"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Насколько правильно семья распределяет средства, настолько благополучным будет ее финансовое состояние в будущем.</w:t>
      </w:r>
    </w:p>
    <w:p w:rsidR="00634801" w:rsidRPr="00A5457B" w:rsidRDefault="00634801" w:rsidP="004415C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Финансовая математика является одним из способов решения экономических проблем семейного бюджета. Математика имеет неограниченные возможности в финансовой теории. Она дает методы решения как экономических, так и финансовых задач, а также является частью общей культуры человека. Это задачи на семейный бюджет, на банковские расчеты, на заработную плату и многие другие виды.</w:t>
      </w:r>
    </w:p>
    <w:p w:rsidR="00634801" w:rsidRPr="00A5457B" w:rsidRDefault="00634801" w:rsidP="004415C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Семейный бюджет предусматривает грамотное соотношение доходов и расходов. Причем это не зависит от страны, в которой проживает семья.</w:t>
      </w:r>
      <w:r w:rsidR="00BF32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правило применительно для любой семьи в любой стране мира, например, Россия или Германия.</w:t>
      </w:r>
    </w:p>
    <w:p w:rsidR="00634801" w:rsidRPr="00A5457B" w:rsidRDefault="00634801" w:rsidP="004415C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 исследовательской работы:</w:t>
      </w:r>
    </w:p>
    <w:p w:rsidR="00634801" w:rsidRPr="00A5457B" w:rsidRDefault="00634801" w:rsidP="004415C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рассмотреть, что понимается под семейным бюджетом</w:t>
      </w:r>
      <w:r w:rsidR="00DA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34801" w:rsidRPr="00A5457B" w:rsidRDefault="00634801" w:rsidP="004415C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проанализировать семейный бюджет российской и иностранной семей с точки зрения уровня и структуры денежных доходов и расходов</w:t>
      </w:r>
      <w:r w:rsidR="00DA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34801" w:rsidRPr="00A5457B" w:rsidRDefault="00634801" w:rsidP="004415C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проверить гипотезу: в иностранной семье большая расходная часть семейного бюджета при более высоком уровне доходов, в российской семье- меньше расходная часть при более низком уровне доходов.</w:t>
      </w:r>
    </w:p>
    <w:p w:rsidR="00634801" w:rsidRPr="00A5457B" w:rsidRDefault="00634801" w:rsidP="004415C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бюджет </w:t>
      </w:r>
      <w:r w:rsidR="00D445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российской</w:t>
      </w: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семьи и бюджет немецкой семьи.</w:t>
      </w:r>
    </w:p>
    <w:p w:rsidR="00634801" w:rsidRPr="00A5457B" w:rsidRDefault="00634801" w:rsidP="004415C9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457B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Используемые методы исследования:</w:t>
      </w:r>
    </w:p>
    <w:p w:rsidR="00634801" w:rsidRDefault="00D44556" w:rsidP="004415C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опрос</w:t>
      </w:r>
      <w:r w:rsidR="00634801" w:rsidRPr="00A545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4556" w:rsidRPr="00A5457B" w:rsidRDefault="00D44556" w:rsidP="004415C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наблюдение</w:t>
      </w:r>
    </w:p>
    <w:p w:rsidR="00634801" w:rsidRPr="00BF326E" w:rsidRDefault="00634801" w:rsidP="004415C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000000"/>
          <w:sz w:val="28"/>
          <w:szCs w:val="28"/>
        </w:rPr>
        <w:t>анализ полученной информации</w:t>
      </w:r>
      <w:r w:rsidR="004415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4556" w:rsidRDefault="00D44556" w:rsidP="004415C9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634801" w:rsidRDefault="00634801" w:rsidP="004415C9">
      <w:pPr>
        <w:pStyle w:val="1"/>
        <w:numPr>
          <w:ilvl w:val="0"/>
          <w:numId w:val="6"/>
        </w:numPr>
        <w:spacing w:line="360" w:lineRule="auto"/>
        <w:jc w:val="left"/>
      </w:pPr>
      <w:bookmarkStart w:id="2" w:name="_Toc28011884"/>
      <w:r w:rsidRPr="00A5457B">
        <w:lastRenderedPageBreak/>
        <w:t>Понятие и структура семейного бюджета</w:t>
      </w:r>
      <w:bookmarkEnd w:id="2"/>
    </w:p>
    <w:p w:rsidR="00976BBA" w:rsidRDefault="00976BBA" w:rsidP="004415C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6BBA" w:rsidRDefault="00976BBA" w:rsidP="004415C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4801" w:rsidRDefault="00634801" w:rsidP="004415C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Материальное положение семьи, состояние ее финансов характеризуются семейным бюджетом, показывающим величину и сбалансированность всех доходов и расходов семьи.</w:t>
      </w:r>
    </w:p>
    <w:p w:rsidR="00634801" w:rsidRPr="00A5457B" w:rsidRDefault="00634801" w:rsidP="004415C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 - слово французское, в буквальном переводе–«денежный кошелек». </w:t>
      </w:r>
    </w:p>
    <w:p w:rsidR="00634801" w:rsidRDefault="00634801" w:rsidP="004415C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Семейный бюджет составляется в виде 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аланса доходов и расходов семьи </w:t>
      </w: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определенный период (неделя, месяц или год).</w:t>
      </w:r>
    </w:p>
    <w:p w:rsidR="00634801" w:rsidRPr="00875BD1" w:rsidRDefault="00634801" w:rsidP="004415C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 "баланс" также французское. В буквальном смысле оно означает «Весы». В экономике баланс</w:t>
      </w:r>
      <w:r w:rsidR="00976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87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система показателей,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описывающих</w:t>
      </w:r>
      <w:r w:rsidRPr="0087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какое-либо явление путем взвешивания или сопоставления его отдельных сторон.</w:t>
      </w:r>
    </w:p>
    <w:p w:rsidR="00634801" w:rsidRPr="00A5457B" w:rsidRDefault="00634801" w:rsidP="004415C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результате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сравнения доходов и расходов семьи </w:t>
      </w: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выявляется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дефицит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(недостаток) 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накопления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(избыток) семейного бюджета.</w:t>
      </w:r>
    </w:p>
    <w:p w:rsidR="00634801" w:rsidRPr="00A5457B" w:rsidRDefault="00634801" w:rsidP="004415C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Образовавшийся дефицит семейного бюджета требует дополнительных средств на его покрытие, а полученные накопления являются свободным остатком денежных средств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последующих расходов семьи.</w:t>
      </w:r>
    </w:p>
    <w:p w:rsidR="00634801" w:rsidRPr="00A5457B" w:rsidRDefault="00634801" w:rsidP="00976BB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Весь смысл семейной экономики состоит, в первую очередь,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</w:t>
      </w: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доходов и расходов семьи, а затем и в получении накоплений для увеличения расходов на улучшение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</w:t>
      </w: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семьи,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создания накоплений.</w:t>
      </w:r>
    </w:p>
    <w:p w:rsidR="00634801" w:rsidRPr="00A5457B" w:rsidRDefault="00634801" w:rsidP="004415C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Сбалансированность семейного бюджета, его бездефицитность достигаются посредством соблюдения народной заповеди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жить по средствам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получение семейных накоплений - путем поиска дополнительных источников доходов семьи, разумного, бережного использования всех семейных доходов, памятуя народную мудрость: </w:t>
      </w: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"Копейка рубль бережет" или "Из худого кармана и последний грош валится".</w:t>
      </w:r>
    </w:p>
    <w:p w:rsidR="00634801" w:rsidRPr="00A5457B" w:rsidRDefault="00634801" w:rsidP="004415C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Совместный бюджет </w:t>
      </w:r>
      <w:proofErr w:type="gramStart"/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A54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самый распространенный тип семейного бюджета. При таком способе разделения денег все средства, заработанные членами семьи, складываются вместе, а потом члены семьи решают, как и на что потратить деньги.  </w:t>
      </w:r>
    </w:p>
    <w:p w:rsidR="00976BBA" w:rsidRDefault="00976BBA" w:rsidP="001343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34801" w:rsidRDefault="00634801" w:rsidP="00CA5E7D">
      <w:pPr>
        <w:pStyle w:val="1"/>
        <w:numPr>
          <w:ilvl w:val="0"/>
          <w:numId w:val="6"/>
        </w:numPr>
        <w:spacing w:line="360" w:lineRule="auto"/>
        <w:ind w:hanging="436"/>
        <w:jc w:val="left"/>
      </w:pPr>
      <w:bookmarkStart w:id="3" w:name="_Toc28011885"/>
      <w:r w:rsidRPr="00A5457B">
        <w:lastRenderedPageBreak/>
        <w:t>Анализ семейного бюджета</w:t>
      </w:r>
      <w:bookmarkEnd w:id="3"/>
      <w:r w:rsidR="00976BBA">
        <w:t xml:space="preserve"> </w:t>
      </w:r>
    </w:p>
    <w:p w:rsidR="00976BBA" w:rsidRDefault="00976BBA" w:rsidP="00976BBA"/>
    <w:p w:rsidR="00976BBA" w:rsidRPr="00976BBA" w:rsidRDefault="00976BBA" w:rsidP="00976BBA"/>
    <w:p w:rsidR="00634801" w:rsidRPr="00A5457B" w:rsidRDefault="00634801" w:rsidP="00976BB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Доход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семьи- денежные средства (ценности)</w:t>
      </w: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полученные членами семьи в результате какой-либо деятельности за определённый период времени.</w:t>
      </w:r>
    </w:p>
    <w:p w:rsidR="00634801" w:rsidRPr="00A5457B" w:rsidRDefault="00634801" w:rsidP="00976BB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Доходы семьи состоят из дохода родителей. Доходы можно разделить на </w:t>
      </w:r>
      <w:r w:rsidRPr="00A5457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регулярные </w:t>
      </w: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A5457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единовременные</w:t>
      </w: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634801" w:rsidRPr="00875BD1" w:rsidRDefault="00634801" w:rsidP="00976BB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 </w:t>
      </w:r>
      <w:r w:rsidRPr="00875B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регулярным</w:t>
      </w:r>
      <w:r w:rsidRPr="0087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доходам относят заработную плату, проценты на банковские вклады, социальные выплаты.</w:t>
      </w:r>
    </w:p>
    <w:p w:rsidR="00634801" w:rsidRPr="00875BD1" w:rsidRDefault="00634801" w:rsidP="00976BB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75B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Единовременными</w:t>
      </w:r>
      <w:r w:rsidRPr="0087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доходами являются премии, наследство, подарки, деньги, взятые в долг, выигрыши в играх и лотереях.</w:t>
      </w:r>
    </w:p>
    <w:p w:rsidR="00634801" w:rsidRPr="00875BD1" w:rsidRDefault="00634801" w:rsidP="00976BB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75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Доходы семьи могут увеличиваться, если, например, кто-либо из членов семьи стал получать большую зарплату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получил премию на работе</w:t>
      </w:r>
      <w:r w:rsidRPr="00875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уменьшаться с потерей работы.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75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Семья старается экономить средства для неожиданных расходов или с целью запланированных расходов в будущем. Сбережения, которые хранятся в банках, обеспечивают доходы в виде процентных выплат, повышая благосостояние семьи.</w:t>
      </w:r>
    </w:p>
    <w:p w:rsidR="00634801" w:rsidRPr="00A5457B" w:rsidRDefault="00634801" w:rsidP="00976BB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Расход</w:t>
      </w: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это затраты, издержки, потребление чего-либо для определенных целей.</w:t>
      </w:r>
    </w:p>
    <w:p w:rsidR="00634801" w:rsidRPr="00A5457B" w:rsidRDefault="00634801" w:rsidP="00976BBA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Расходы семейного бюджета можно разделить на </w:t>
      </w:r>
      <w:r w:rsidRPr="00A5457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регулярные </w:t>
      </w: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A5457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периодические</w:t>
      </w: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634801" w:rsidRPr="00A5457B" w:rsidRDefault="00634801" w:rsidP="00976BB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</w:t>
      </w:r>
      <w:r w:rsidRPr="00A5457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регулярным расходам</w:t>
      </w: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можно отнести расходы на квартплату, питание, транспорт и т.д.</w:t>
      </w:r>
    </w:p>
    <w:p w:rsidR="00634801" w:rsidRPr="00A5457B" w:rsidRDefault="00634801" w:rsidP="00976BB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</w:t>
      </w:r>
      <w:r w:rsidRPr="00A5457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периодическим расходам</w:t>
      </w: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подарки, покупка одежды, обуви, билеты в кино и другие.</w:t>
      </w:r>
    </w:p>
    <w:p w:rsidR="00634801" w:rsidRPr="00A5457B" w:rsidRDefault="00634801" w:rsidP="00976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57B">
        <w:rPr>
          <w:rFonts w:ascii="Times New Roman" w:hAnsi="Times New Roman" w:cs="Times New Roman"/>
          <w:sz w:val="28"/>
          <w:szCs w:val="28"/>
        </w:rPr>
        <w:t>Расходы семейного бюджета отражают структуру человеческих потребностей. По расходам семьи можно судить не только об уровне ее благосостояния, но и общества в</w:t>
      </w:r>
      <w:r>
        <w:rPr>
          <w:rFonts w:ascii="Times New Roman" w:hAnsi="Times New Roman" w:cs="Times New Roman"/>
          <w:sz w:val="28"/>
          <w:szCs w:val="28"/>
        </w:rPr>
        <w:t xml:space="preserve"> стране в</w:t>
      </w:r>
      <w:r w:rsidRPr="00A5457B">
        <w:rPr>
          <w:rFonts w:ascii="Times New Roman" w:hAnsi="Times New Roman" w:cs="Times New Roman"/>
          <w:sz w:val="28"/>
          <w:szCs w:val="28"/>
        </w:rPr>
        <w:t xml:space="preserve"> целом.</w:t>
      </w:r>
    </w:p>
    <w:p w:rsidR="00634801" w:rsidRDefault="00634801" w:rsidP="00976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45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Немецкий статистик Эрнст </w:t>
      </w:r>
      <w:proofErr w:type="spellStart"/>
      <w:r w:rsidRPr="00A5457B">
        <w:rPr>
          <w:rFonts w:ascii="Times New Roman" w:hAnsi="Times New Roman" w:cs="Times New Roman"/>
          <w:sz w:val="28"/>
          <w:szCs w:val="28"/>
          <w:lang w:eastAsia="ru-RU"/>
        </w:rPr>
        <w:t>Энгель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457B">
        <w:rPr>
          <w:rFonts w:ascii="Times New Roman" w:hAnsi="Times New Roman" w:cs="Times New Roman"/>
          <w:sz w:val="28"/>
          <w:szCs w:val="28"/>
          <w:lang w:eastAsia="ru-RU"/>
        </w:rPr>
        <w:t>в Х</w:t>
      </w:r>
      <w:r w:rsidRPr="00A5457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A5457B">
        <w:rPr>
          <w:rFonts w:ascii="Times New Roman" w:hAnsi="Times New Roman" w:cs="Times New Roman"/>
          <w:sz w:val="28"/>
          <w:szCs w:val="28"/>
          <w:lang w:eastAsia="ru-RU"/>
        </w:rPr>
        <w:t>Х веке установил зависимость доли потребления продуктов питания от уровня доходов семьи. При этом Э</w:t>
      </w:r>
      <w:r w:rsidR="00DA1FBF">
        <w:rPr>
          <w:rFonts w:ascii="Times New Roman" w:hAnsi="Times New Roman" w:cs="Times New Roman"/>
          <w:sz w:val="28"/>
          <w:szCs w:val="28"/>
          <w:lang w:eastAsia="ru-RU"/>
        </w:rPr>
        <w:t>рнст</w:t>
      </w:r>
      <w:r w:rsidRPr="00A545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57B">
        <w:rPr>
          <w:rFonts w:ascii="Times New Roman" w:hAnsi="Times New Roman" w:cs="Times New Roman"/>
          <w:sz w:val="28"/>
          <w:szCs w:val="28"/>
          <w:lang w:eastAsia="ru-RU"/>
        </w:rPr>
        <w:t>Энгель</w:t>
      </w:r>
      <w:proofErr w:type="spellEnd"/>
      <w:r w:rsidRPr="00A5457B">
        <w:rPr>
          <w:rFonts w:ascii="Times New Roman" w:hAnsi="Times New Roman" w:cs="Times New Roman"/>
          <w:sz w:val="28"/>
          <w:szCs w:val="28"/>
          <w:lang w:eastAsia="ru-RU"/>
        </w:rPr>
        <w:t xml:space="preserve"> сделал вывод о том, что чем беднее семья, тем большая доля всех расходов выделяется для приобретения продуктов питания. Это положение вошло в экономику в виде «закона </w:t>
      </w:r>
      <w:proofErr w:type="spellStart"/>
      <w:r w:rsidRPr="00A5457B">
        <w:rPr>
          <w:rFonts w:ascii="Times New Roman" w:hAnsi="Times New Roman" w:cs="Times New Roman"/>
          <w:sz w:val="28"/>
          <w:szCs w:val="28"/>
          <w:lang w:eastAsia="ru-RU"/>
        </w:rPr>
        <w:t>Энгеля</w:t>
      </w:r>
      <w:proofErr w:type="spellEnd"/>
      <w:r w:rsidRPr="00A5457B">
        <w:rPr>
          <w:rFonts w:ascii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Энгель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утверждал, что </w:t>
      </w:r>
      <w:r w:rsidR="005A4344">
        <w:rPr>
          <w:rFonts w:ascii="Times New Roman" w:hAnsi="Times New Roman" w:cs="Times New Roman"/>
          <w:sz w:val="28"/>
          <w:szCs w:val="28"/>
          <w:lang w:eastAsia="ru-RU"/>
        </w:rPr>
        <w:t xml:space="preserve">если </w:t>
      </w:r>
      <w:r>
        <w:rPr>
          <w:rFonts w:ascii="Times New Roman" w:hAnsi="Times New Roman" w:cs="Times New Roman"/>
          <w:sz w:val="28"/>
          <w:szCs w:val="28"/>
          <w:lang w:eastAsia="ru-RU"/>
        </w:rPr>
        <w:t>личное потребление в различных странах похоже, то анализ структуры семейных расходов позволяет сравнивать благосостояние граждан разных стран</w:t>
      </w:r>
      <w:r w:rsidR="00AE78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7852" w:rsidRPr="00B5209E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AE7852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="00AE7852" w:rsidRPr="00B5209E">
        <w:rPr>
          <w:rFonts w:ascii="Times New Roman" w:hAnsi="Times New Roman" w:cs="Times New Roman"/>
          <w:sz w:val="28"/>
          <w:szCs w:val="28"/>
        </w:rPr>
        <w:t>, 20</w:t>
      </w:r>
      <w:r w:rsidR="00AE7852">
        <w:rPr>
          <w:rFonts w:ascii="Times New Roman" w:hAnsi="Times New Roman" w:cs="Times New Roman"/>
          <w:sz w:val="28"/>
          <w:szCs w:val="28"/>
        </w:rPr>
        <w:t>12</w:t>
      </w:r>
      <w:r w:rsidR="00AE7852" w:rsidRPr="00B5209E">
        <w:rPr>
          <w:rFonts w:ascii="Times New Roman" w:hAnsi="Times New Roman" w:cs="Times New Roman"/>
          <w:sz w:val="28"/>
          <w:szCs w:val="28"/>
        </w:rPr>
        <w:t xml:space="preserve">, с. </w:t>
      </w:r>
      <w:r w:rsidR="00AE7852">
        <w:rPr>
          <w:rFonts w:ascii="Times New Roman" w:hAnsi="Times New Roman" w:cs="Times New Roman"/>
          <w:sz w:val="28"/>
          <w:szCs w:val="28"/>
        </w:rPr>
        <w:t>178</w:t>
      </w:r>
      <w:r w:rsidR="00AE7852" w:rsidRPr="00B5209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76BBA" w:rsidRDefault="00634801" w:rsidP="0013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76BBA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634801" w:rsidRPr="00A5457B" w:rsidRDefault="00634801" w:rsidP="0013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801" w:rsidRPr="00A5457B" w:rsidRDefault="00634801" w:rsidP="00976BBA">
      <w:pPr>
        <w:pStyle w:val="1"/>
        <w:numPr>
          <w:ilvl w:val="0"/>
          <w:numId w:val="6"/>
        </w:numPr>
        <w:spacing w:line="360" w:lineRule="auto"/>
        <w:jc w:val="left"/>
      </w:pPr>
      <w:bookmarkStart w:id="4" w:name="_Toc28011886"/>
      <w:r w:rsidRPr="00A5457B">
        <w:t>Структура дохо</w:t>
      </w:r>
      <w:r>
        <w:t>дов сем</w:t>
      </w:r>
      <w:r w:rsidR="00E83324">
        <w:t>ей</w:t>
      </w:r>
      <w:bookmarkEnd w:id="4"/>
    </w:p>
    <w:p w:rsidR="00326770" w:rsidRDefault="00D44556" w:rsidP="00976B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</w:t>
      </w:r>
      <w:r w:rsidR="00634801">
        <w:rPr>
          <w:rFonts w:ascii="Times New Roman" w:hAnsi="Times New Roman" w:cs="Times New Roman"/>
          <w:sz w:val="28"/>
          <w:szCs w:val="28"/>
        </w:rPr>
        <w:t xml:space="preserve"> семья состоит из 2-х взрослых и 2-х детей (8 и 11 лет).</w:t>
      </w:r>
      <w:r w:rsidR="00B75447">
        <w:rPr>
          <w:rFonts w:ascii="Times New Roman" w:hAnsi="Times New Roman" w:cs="Times New Roman"/>
          <w:sz w:val="28"/>
          <w:szCs w:val="28"/>
        </w:rPr>
        <w:t xml:space="preserve"> Место проживания – </w:t>
      </w:r>
      <w:proofErr w:type="spellStart"/>
      <w:r w:rsidR="00B75447">
        <w:rPr>
          <w:rFonts w:ascii="Times New Roman" w:hAnsi="Times New Roman" w:cs="Times New Roman"/>
          <w:sz w:val="28"/>
          <w:szCs w:val="28"/>
        </w:rPr>
        <w:t>г.Пермь</w:t>
      </w:r>
      <w:proofErr w:type="spellEnd"/>
      <w:r w:rsidR="00B75447">
        <w:rPr>
          <w:rFonts w:ascii="Times New Roman" w:hAnsi="Times New Roman" w:cs="Times New Roman"/>
          <w:sz w:val="28"/>
          <w:szCs w:val="28"/>
        </w:rPr>
        <w:t>.</w:t>
      </w:r>
      <w:r w:rsidR="00326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D85" w:rsidRDefault="00AC1D85" w:rsidP="00976B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Рассматриваемая семья из Германии состоит из 2-х взрослых и 3-х детей (16 лет, 2-м детям по 5 лет).</w:t>
      </w:r>
    </w:p>
    <w:p w:rsidR="00AC1D85" w:rsidRDefault="00AC1D85" w:rsidP="00976B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Германии национальной валютой является </w:t>
      </w:r>
      <w:r w:rsidR="00B7544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вро. При расчетах полагаем стоимость 1 </w:t>
      </w:r>
      <w:r w:rsidR="00B7544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вро=75 руб.</w:t>
      </w:r>
    </w:p>
    <w:p w:rsidR="00AC1D85" w:rsidRPr="00326770" w:rsidRDefault="00AC1D85" w:rsidP="00B7544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структуру </w:t>
      </w:r>
      <w:r w:rsidR="006835F3">
        <w:rPr>
          <w:rFonts w:ascii="Times New Roman" w:hAnsi="Times New Roman" w:cs="Times New Roman"/>
          <w:sz w:val="28"/>
          <w:szCs w:val="28"/>
        </w:rPr>
        <w:t xml:space="preserve">средних </w:t>
      </w:r>
      <w:r>
        <w:rPr>
          <w:rFonts w:ascii="Times New Roman" w:hAnsi="Times New Roman" w:cs="Times New Roman"/>
          <w:sz w:val="28"/>
          <w:szCs w:val="28"/>
        </w:rPr>
        <w:t>ежемесячных доходов семей</w:t>
      </w:r>
      <w:r w:rsidR="006835F3">
        <w:rPr>
          <w:rFonts w:ascii="Times New Roman" w:hAnsi="Times New Roman" w:cs="Times New Roman"/>
          <w:sz w:val="28"/>
          <w:szCs w:val="28"/>
        </w:rPr>
        <w:t xml:space="preserve"> за 2018 г.</w:t>
      </w:r>
      <w:r w:rsidR="005A4344">
        <w:rPr>
          <w:rFonts w:ascii="Times New Roman" w:hAnsi="Times New Roman" w:cs="Times New Roman"/>
          <w:sz w:val="28"/>
          <w:szCs w:val="28"/>
        </w:rPr>
        <w:t xml:space="preserve"> (табл.1.)</w:t>
      </w:r>
      <w:r w:rsidR="00326770">
        <w:rPr>
          <w:rFonts w:ascii="Times New Roman" w:hAnsi="Times New Roman" w:cs="Times New Roman"/>
          <w:sz w:val="28"/>
          <w:szCs w:val="28"/>
        </w:rPr>
        <w:t>.</w:t>
      </w:r>
    </w:p>
    <w:p w:rsidR="00802F3A" w:rsidRDefault="00D156C7" w:rsidP="00D156C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D156C7" w:rsidRDefault="005A4344" w:rsidP="00D156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доходов семей</w:t>
      </w:r>
    </w:p>
    <w:tbl>
      <w:tblPr>
        <w:tblW w:w="8953" w:type="dxa"/>
        <w:tblInd w:w="108" w:type="dxa"/>
        <w:tblLook w:val="04A0" w:firstRow="1" w:lastRow="0" w:firstColumn="1" w:lastColumn="0" w:noHBand="0" w:noVBand="1"/>
      </w:tblPr>
      <w:tblGrid>
        <w:gridCol w:w="2402"/>
        <w:gridCol w:w="1729"/>
        <w:gridCol w:w="1756"/>
        <w:gridCol w:w="1230"/>
        <w:gridCol w:w="1836"/>
      </w:tblGrid>
      <w:tr w:rsidR="00802F3A" w:rsidRPr="00B87644" w:rsidTr="00B87644">
        <w:trPr>
          <w:trHeight w:val="690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дохода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Средняя сумма, руб./мес. 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Доля от общего дохода, %</w:t>
            </w:r>
          </w:p>
        </w:tc>
      </w:tr>
      <w:tr w:rsidR="00802F3A" w:rsidRPr="00B87644" w:rsidTr="00B87644">
        <w:trPr>
          <w:trHeight w:val="300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Германия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Германия</w:t>
            </w:r>
          </w:p>
        </w:tc>
      </w:tr>
      <w:tr w:rsidR="00802F3A" w:rsidRPr="00B87644" w:rsidTr="00B87644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3A" w:rsidRPr="00B87644" w:rsidRDefault="00802F3A" w:rsidP="0080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Заработная плата родителей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263A14"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263A14"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02F3A" w:rsidRPr="00B87644" w:rsidTr="00B87644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3A" w:rsidRPr="00B87644" w:rsidRDefault="00802F3A" w:rsidP="0080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 по вкладам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02F3A" w:rsidRPr="00B87644" w:rsidTr="00B87644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3A" w:rsidRPr="00B87644" w:rsidRDefault="00802F3A" w:rsidP="0080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Пособие на детей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263A14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</w:t>
            </w:r>
          </w:p>
        </w:tc>
      </w:tr>
      <w:tr w:rsidR="00802F3A" w:rsidRPr="00B87644" w:rsidTr="00B87644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3A" w:rsidRPr="00B87644" w:rsidRDefault="00802F3A" w:rsidP="00802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129000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343500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3A" w:rsidRPr="00B87644" w:rsidRDefault="00802F3A" w:rsidP="008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802F3A" w:rsidRDefault="00802F3A" w:rsidP="00AC1D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5F3" w:rsidRPr="00AA204C" w:rsidRDefault="00A67F94" w:rsidP="005A43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дохода немецкой семьи примерно в 3 раз</w:t>
      </w:r>
      <w:r w:rsidR="005A43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больше дохода </w:t>
      </w:r>
      <w:r w:rsidR="00D4455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семьи</w:t>
      </w:r>
      <w:r w:rsidR="00AA204C">
        <w:rPr>
          <w:rFonts w:ascii="Times New Roman" w:hAnsi="Times New Roman" w:cs="Times New Roman"/>
          <w:sz w:val="28"/>
          <w:szCs w:val="28"/>
        </w:rPr>
        <w:t xml:space="preserve"> (рис.1)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5F3" w:rsidRDefault="004415C9" w:rsidP="00AC1D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07E">
        <w:rPr>
          <w:noProof/>
        </w:rPr>
        <w:drawing>
          <wp:inline distT="0" distB="0" distL="0" distR="0">
            <wp:extent cx="4314825" cy="2571750"/>
            <wp:effectExtent l="0" t="0" r="952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835F3" w:rsidRDefault="00AA204C" w:rsidP="00AC1D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Рис.1. Доходы семей</w:t>
      </w:r>
    </w:p>
    <w:p w:rsidR="00802F3A" w:rsidRPr="00AA204C" w:rsidRDefault="00AA204C" w:rsidP="00976B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04C">
        <w:rPr>
          <w:rFonts w:ascii="Times New Roman" w:hAnsi="Times New Roman" w:cs="Times New Roman"/>
          <w:sz w:val="28"/>
          <w:szCs w:val="28"/>
        </w:rPr>
        <w:t>Определим доли доходов в бюджете</w:t>
      </w:r>
      <w:r w:rsidR="00263A14" w:rsidRPr="00AA204C">
        <w:rPr>
          <w:rFonts w:ascii="Times New Roman" w:hAnsi="Times New Roman" w:cs="Times New Roman"/>
          <w:sz w:val="28"/>
          <w:szCs w:val="28"/>
        </w:rPr>
        <w:t xml:space="preserve"> российской семь</w:t>
      </w:r>
      <w:r w:rsidRPr="00AA204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(рис.2)</w:t>
      </w:r>
      <w:r w:rsidRPr="00AA204C">
        <w:rPr>
          <w:rFonts w:ascii="Times New Roman" w:hAnsi="Times New Roman" w:cs="Times New Roman"/>
          <w:sz w:val="28"/>
          <w:szCs w:val="28"/>
        </w:rPr>
        <w:t>.</w:t>
      </w:r>
      <w:r w:rsidR="009307E6" w:rsidRPr="00AA2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801" w:rsidRPr="0002639F" w:rsidRDefault="00634801" w:rsidP="00976BBA">
      <w:pPr>
        <w:spacing w:after="0" w:line="360" w:lineRule="auto"/>
        <w:ind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63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Доля дохода по вкладам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общей сумме:</w:t>
      </w:r>
    </w:p>
    <w:p w:rsidR="00634801" w:rsidRDefault="00634801" w:rsidP="00976BBA">
      <w:pPr>
        <w:spacing w:after="0" w:line="360" w:lineRule="auto"/>
        <w:ind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63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2000*100/127000=1,6 %</w:t>
      </w:r>
    </w:p>
    <w:p w:rsidR="00634801" w:rsidRDefault="00634801" w:rsidP="00976BBA">
      <w:pPr>
        <w:spacing w:after="0" w:line="360" w:lineRule="auto"/>
        <w:ind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Доля дохода </w:t>
      </w:r>
      <w:r w:rsidR="00B754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взрослых членов семьи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общей сумме:</w:t>
      </w:r>
    </w:p>
    <w:p w:rsidR="00634801" w:rsidRDefault="00634801" w:rsidP="00976BBA">
      <w:pPr>
        <w:spacing w:after="0" w:line="360" w:lineRule="auto"/>
        <w:ind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100-1,6=98,4 %</w:t>
      </w:r>
    </w:p>
    <w:p w:rsidR="00326770" w:rsidRDefault="00326770" w:rsidP="00976BBA">
      <w:pPr>
        <w:spacing w:after="0" w:line="360" w:lineRule="auto"/>
        <w:ind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6770" w:rsidRDefault="00326770" w:rsidP="00976BBA">
      <w:pPr>
        <w:spacing w:after="0" w:line="360" w:lineRule="auto"/>
        <w:ind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63A14" w:rsidRDefault="004415C9" w:rsidP="00BF3E56">
      <w:pPr>
        <w:spacing w:after="0" w:line="360" w:lineRule="auto"/>
        <w:ind w:left="90"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4152900" cy="2514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63A14" w:rsidRDefault="009307E6" w:rsidP="00BF3E56">
      <w:pPr>
        <w:spacing w:after="0" w:line="360" w:lineRule="auto"/>
        <w:ind w:left="90"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Рис.</w:t>
      </w:r>
      <w:r w:rsidR="00AA20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.Распределение доход</w:t>
      </w:r>
      <w:r w:rsidR="00683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российской семьи</w:t>
      </w:r>
    </w:p>
    <w:p w:rsidR="00326770" w:rsidRDefault="00326770" w:rsidP="00976B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770" w:rsidRDefault="00326770" w:rsidP="00976B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A14" w:rsidRPr="00AA204C" w:rsidRDefault="00AA204C" w:rsidP="00976B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04C">
        <w:rPr>
          <w:rFonts w:ascii="Times New Roman" w:hAnsi="Times New Roman" w:cs="Times New Roman"/>
          <w:sz w:val="28"/>
          <w:szCs w:val="28"/>
        </w:rPr>
        <w:t>Определим доли доходов в</w:t>
      </w:r>
      <w:r w:rsidR="00263A14" w:rsidRPr="00AA204C">
        <w:rPr>
          <w:rFonts w:ascii="Times New Roman" w:hAnsi="Times New Roman" w:cs="Times New Roman"/>
          <w:sz w:val="28"/>
          <w:szCs w:val="28"/>
        </w:rPr>
        <w:t xml:space="preserve"> </w:t>
      </w:r>
      <w:r w:rsidRPr="00AA204C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263A14" w:rsidRPr="00AA204C">
        <w:rPr>
          <w:rFonts w:ascii="Times New Roman" w:hAnsi="Times New Roman" w:cs="Times New Roman"/>
          <w:sz w:val="28"/>
          <w:szCs w:val="28"/>
        </w:rPr>
        <w:t>немецкой семь</w:t>
      </w:r>
      <w:r w:rsidRPr="00AA204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(рис.3).</w:t>
      </w:r>
    </w:p>
    <w:p w:rsidR="00263A14" w:rsidRPr="0002639F" w:rsidRDefault="00263A14" w:rsidP="00976BBA">
      <w:pPr>
        <w:spacing w:after="0" w:line="360" w:lineRule="auto"/>
        <w:ind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63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Доля дохода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пособию в общей сумме:</w:t>
      </w:r>
    </w:p>
    <w:p w:rsidR="00263A14" w:rsidRDefault="00263A14" w:rsidP="00976BBA">
      <w:pPr>
        <w:spacing w:after="0" w:line="360" w:lineRule="auto"/>
        <w:ind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36000</w:t>
      </w:r>
      <w:r w:rsidRPr="000263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*100/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343500</w:t>
      </w:r>
      <w:r w:rsidRPr="000263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10,5</w:t>
      </w:r>
      <w:r w:rsidRPr="000263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</w:p>
    <w:p w:rsidR="00263A14" w:rsidRDefault="00263A14" w:rsidP="00976BBA">
      <w:pPr>
        <w:spacing w:after="0" w:line="360" w:lineRule="auto"/>
        <w:ind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Доля дохода родителей в общей сумме:</w:t>
      </w:r>
    </w:p>
    <w:p w:rsidR="00263A14" w:rsidRDefault="00263A14" w:rsidP="00976BBA">
      <w:pPr>
        <w:spacing w:after="0" w:line="360" w:lineRule="auto"/>
        <w:ind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100-10,5=89,5 %</w:t>
      </w:r>
    </w:p>
    <w:p w:rsidR="00263A14" w:rsidRDefault="004415C9" w:rsidP="00BF3E56">
      <w:pPr>
        <w:spacing w:after="0" w:line="360" w:lineRule="auto"/>
        <w:ind w:left="90" w:right="90"/>
        <w:jc w:val="both"/>
        <w:textAlignment w:val="baseline"/>
        <w:outlineLvl w:val="1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4171950" cy="2447925"/>
            <wp:effectExtent l="0" t="0" r="0" b="952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307E6" w:rsidRDefault="009307E6" w:rsidP="00134373">
      <w:pPr>
        <w:spacing w:after="0" w:line="240" w:lineRule="auto"/>
        <w:ind w:left="90"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307E6" w:rsidRDefault="009307E6" w:rsidP="00B87644">
      <w:pPr>
        <w:spacing w:after="0" w:line="360" w:lineRule="auto"/>
        <w:ind w:left="91" w:right="91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Рис.</w:t>
      </w:r>
      <w:r w:rsidR="00AA20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Распределение доход</w:t>
      </w:r>
      <w:r w:rsidR="00683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немецкой семьи</w:t>
      </w:r>
    </w:p>
    <w:p w:rsidR="00B87644" w:rsidRDefault="00B87644" w:rsidP="00B87644">
      <w:pPr>
        <w:spacing w:after="0" w:line="360" w:lineRule="auto"/>
        <w:ind w:left="91" w:right="91" w:firstLine="61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A7649" w:rsidRDefault="00DA7649" w:rsidP="00B87644">
      <w:pPr>
        <w:spacing w:after="0" w:line="360" w:lineRule="auto"/>
        <w:ind w:left="91" w:right="91" w:firstLine="61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 прилагаемых данных </w:t>
      </w:r>
      <w:r w:rsidR="005048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что основным источником дохода в семьях является заработная плата родителей.</w:t>
      </w:r>
    </w:p>
    <w:p w:rsidR="00976BBA" w:rsidRDefault="00976BBA" w:rsidP="00134373">
      <w:pPr>
        <w:spacing w:after="0" w:line="240" w:lineRule="auto"/>
        <w:ind w:left="90"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83324" w:rsidRDefault="00E83324" w:rsidP="0081717E">
      <w:pPr>
        <w:pStyle w:val="1"/>
        <w:numPr>
          <w:ilvl w:val="0"/>
          <w:numId w:val="6"/>
        </w:numPr>
        <w:jc w:val="left"/>
      </w:pPr>
      <w:bookmarkStart w:id="5" w:name="_Toc28011887"/>
      <w:r w:rsidRPr="00A5457B">
        <w:lastRenderedPageBreak/>
        <w:t xml:space="preserve">Структура </w:t>
      </w:r>
      <w:r>
        <w:t>расходов семей</w:t>
      </w:r>
      <w:bookmarkEnd w:id="5"/>
    </w:p>
    <w:p w:rsidR="00B87644" w:rsidRDefault="00B87644" w:rsidP="00B87644"/>
    <w:p w:rsidR="00B87644" w:rsidRPr="00B87644" w:rsidRDefault="00B87644" w:rsidP="00B87644"/>
    <w:p w:rsidR="00263A14" w:rsidRDefault="00E83324" w:rsidP="00BF4765">
      <w:pPr>
        <w:spacing w:after="0" w:line="360" w:lineRule="auto"/>
        <w:ind w:left="91" w:right="91" w:firstLine="61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Рассмотрим структуру </w:t>
      </w:r>
      <w:r w:rsidR="005A43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расходов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семей. Выделим несколько статей расходов в бюджетах семей. Доли по каждой статье рассчитываются так же</w:t>
      </w:r>
      <w:r w:rsidR="005A43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 и для доходов</w:t>
      </w:r>
      <w:r w:rsidR="005048D3" w:rsidRPr="005048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048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табл.2)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A4344" w:rsidRDefault="005A4344" w:rsidP="005A4344">
      <w:pPr>
        <w:spacing w:after="0" w:line="360" w:lineRule="auto"/>
        <w:ind w:left="90" w:right="90"/>
        <w:jc w:val="right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A43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p w:rsidR="00DA2F4A" w:rsidRDefault="00DA2F4A" w:rsidP="00DA2F4A">
      <w:pPr>
        <w:spacing w:after="0" w:line="360" w:lineRule="auto"/>
        <w:ind w:left="90" w:right="90"/>
        <w:jc w:val="center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Распределение расходов семей</w:t>
      </w:r>
    </w:p>
    <w:tbl>
      <w:tblPr>
        <w:tblW w:w="8948" w:type="dxa"/>
        <w:tblInd w:w="113" w:type="dxa"/>
        <w:tblLook w:val="04A0" w:firstRow="1" w:lastRow="0" w:firstColumn="1" w:lastColumn="0" w:noHBand="0" w:noVBand="1"/>
      </w:tblPr>
      <w:tblGrid>
        <w:gridCol w:w="3139"/>
        <w:gridCol w:w="1279"/>
        <w:gridCol w:w="1596"/>
        <w:gridCol w:w="1111"/>
        <w:gridCol w:w="1823"/>
      </w:tblGrid>
      <w:tr w:rsidR="00DA2F4A" w:rsidRPr="00DA2F4A" w:rsidTr="00301216">
        <w:trPr>
          <w:trHeight w:val="825"/>
          <w:tblHeader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расхода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Средняя сумма, руб./мес. 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Доля от общего дохода, %</w:t>
            </w:r>
          </w:p>
        </w:tc>
      </w:tr>
      <w:tr w:rsidR="00DA2F4A" w:rsidRPr="00DA2F4A" w:rsidTr="00301216">
        <w:trPr>
          <w:trHeight w:val="375"/>
          <w:tblHeader/>
        </w:trPr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Германия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Германия</w:t>
            </w:r>
          </w:p>
        </w:tc>
      </w:tr>
      <w:tr w:rsidR="00DA2F4A" w:rsidRPr="00DA2F4A" w:rsidTr="00301216">
        <w:trPr>
          <w:trHeight w:val="390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Регулярные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2F4A" w:rsidRPr="00DA2F4A" w:rsidTr="00301216">
        <w:trPr>
          <w:trHeight w:val="375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жилья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3,9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3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</w:tr>
      <w:tr w:rsidR="00DA2F4A" w:rsidRPr="00DA2F4A" w:rsidTr="00301216">
        <w:trPr>
          <w:trHeight w:val="375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11,6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3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</w:t>
            </w:r>
          </w:p>
        </w:tc>
      </w:tr>
      <w:tr w:rsidR="00DA2F4A" w:rsidRPr="00DA2F4A" w:rsidTr="00301216">
        <w:trPr>
          <w:trHeight w:val="375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Продукты, питание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19,4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3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15,7</w:t>
            </w:r>
          </w:p>
        </w:tc>
      </w:tr>
      <w:tr w:rsidR="00DA2F4A" w:rsidRPr="00DA2F4A" w:rsidTr="00301216">
        <w:trPr>
          <w:trHeight w:val="375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Образование, секции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5,4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3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</w:t>
            </w:r>
          </w:p>
        </w:tc>
      </w:tr>
      <w:tr w:rsidR="00DA2F4A" w:rsidRPr="00DA2F4A" w:rsidTr="00301216">
        <w:trPr>
          <w:trHeight w:val="375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Транспорт, автомобиль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6,2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3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</w:p>
        </w:tc>
      </w:tr>
      <w:tr w:rsidR="00DA2F4A" w:rsidRPr="00DA2F4A" w:rsidTr="00301216">
        <w:trPr>
          <w:trHeight w:val="375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3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2F4A" w:rsidRPr="00DA2F4A" w:rsidTr="00301216">
        <w:trPr>
          <w:trHeight w:val="390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Периодические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3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2F4A" w:rsidRPr="00DA2F4A" w:rsidTr="00301216">
        <w:trPr>
          <w:trHeight w:val="375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Одежда, обувь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3,1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3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</w:tr>
      <w:tr w:rsidR="00DA2F4A" w:rsidRPr="00DA2F4A" w:rsidTr="00301216">
        <w:trPr>
          <w:trHeight w:val="375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Лечение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3,9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3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</w:tr>
      <w:tr w:rsidR="00DA2F4A" w:rsidRPr="00DA2F4A" w:rsidTr="00301216">
        <w:trPr>
          <w:trHeight w:val="1500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Прочее (на отдых, подарки, крупные покупки, товары для дома)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11,6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3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</w:t>
            </w:r>
          </w:p>
        </w:tc>
      </w:tr>
      <w:tr w:rsidR="00DA2F4A" w:rsidRPr="00DA2F4A" w:rsidTr="00301216">
        <w:trPr>
          <w:trHeight w:val="375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4A" w:rsidRPr="00DA2F4A" w:rsidRDefault="00DA2F4A" w:rsidP="003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62,0</w:t>
            </w:r>
          </w:p>
        </w:tc>
      </w:tr>
      <w:tr w:rsidR="00DA2F4A" w:rsidRPr="00DA2F4A" w:rsidTr="00301216">
        <w:trPr>
          <w:trHeight w:val="750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4A" w:rsidRPr="00DA2F4A" w:rsidRDefault="00DA2F4A" w:rsidP="00DA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Свободные средства (</w:t>
            </w:r>
            <w:r w:rsidR="00723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оходы-расходы)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130500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F4A" w:rsidRPr="00DA2F4A" w:rsidRDefault="00DA2F4A" w:rsidP="00DA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F4A" w:rsidRPr="00DA2F4A" w:rsidRDefault="00DA2F4A" w:rsidP="003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38,0</w:t>
            </w:r>
          </w:p>
        </w:tc>
      </w:tr>
    </w:tbl>
    <w:p w:rsidR="00E83324" w:rsidRDefault="00E83324" w:rsidP="00BF4765">
      <w:pPr>
        <w:spacing w:after="0" w:line="360" w:lineRule="auto"/>
        <w:ind w:left="90"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A204C" w:rsidRDefault="00AA204C" w:rsidP="00BF4765">
      <w:pPr>
        <w:spacing w:after="0" w:line="360" w:lineRule="auto"/>
        <w:ind w:left="91" w:right="91" w:firstLine="617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 расчетов мы видим, что в Германии затраты на </w:t>
      </w:r>
      <w:r w:rsidR="002028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жилье и образование</w:t>
      </w:r>
      <w:r w:rsidR="00BE6F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значительно выше, чем в российской семье. Вместе с тем</w:t>
      </w:r>
      <w:r w:rsidR="00B754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уровень дохода </w:t>
      </w:r>
      <w:r w:rsidR="00B754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выше (рис.4, рис.5).</w:t>
      </w:r>
    </w:p>
    <w:p w:rsidR="00AA204C" w:rsidRDefault="00AA204C" w:rsidP="00BF3E56">
      <w:pPr>
        <w:spacing w:after="0" w:line="360" w:lineRule="auto"/>
        <w:ind w:left="90"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F5DF4" w:rsidRDefault="007F5DF4" w:rsidP="00134373">
      <w:pPr>
        <w:spacing w:after="0" w:line="240" w:lineRule="auto"/>
        <w:ind w:left="91" w:right="91" w:firstLine="617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F5DF4" w:rsidRDefault="004415C9" w:rsidP="00134373">
      <w:pPr>
        <w:spacing w:after="0" w:line="240" w:lineRule="auto"/>
        <w:ind w:left="91" w:right="91" w:firstLine="617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507E">
        <w:rPr>
          <w:noProof/>
        </w:rPr>
        <w:drawing>
          <wp:inline distT="0" distB="0" distL="0" distR="0">
            <wp:extent cx="4581525" cy="2752725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F5DF4" w:rsidRDefault="007F5DF4" w:rsidP="00134373">
      <w:pPr>
        <w:spacing w:after="0" w:line="240" w:lineRule="auto"/>
        <w:ind w:left="91" w:right="91" w:firstLine="617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A204C" w:rsidRDefault="00AA204C" w:rsidP="00134373">
      <w:pPr>
        <w:spacing w:after="0" w:line="240" w:lineRule="auto"/>
        <w:ind w:left="91" w:right="91" w:firstLine="617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Рис.4 Уровни доходов и расходов семей.</w:t>
      </w:r>
    </w:p>
    <w:p w:rsidR="00AA204C" w:rsidRDefault="00AA204C" w:rsidP="00AA204C">
      <w:pPr>
        <w:spacing w:after="0" w:line="240" w:lineRule="auto"/>
        <w:ind w:left="91" w:right="91" w:firstLine="51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A204C" w:rsidRDefault="004415C9" w:rsidP="00134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995">
        <w:rPr>
          <w:noProof/>
        </w:rPr>
        <w:drawing>
          <wp:inline distT="0" distB="0" distL="0" distR="0">
            <wp:extent cx="4581525" cy="2752725"/>
            <wp:effectExtent l="0" t="0" r="0" b="0"/>
            <wp:docPr id="5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A204C" w:rsidRDefault="00AA204C" w:rsidP="00BF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Рис.5. Уровень расходов по статьям бюджетов.</w:t>
      </w:r>
    </w:p>
    <w:p w:rsidR="00B75447" w:rsidRDefault="00B75447" w:rsidP="00BF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373" w:rsidRDefault="00134373" w:rsidP="00BF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питание в </w:t>
      </w:r>
      <w:r w:rsidR="00B75447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семье – одна из основных статей расходов и составляют </w:t>
      </w:r>
      <w:r w:rsidR="002028DD">
        <w:rPr>
          <w:rFonts w:ascii="Times New Roman" w:hAnsi="Times New Roman" w:cs="Times New Roman"/>
          <w:sz w:val="28"/>
          <w:szCs w:val="28"/>
        </w:rPr>
        <w:t>19,4</w:t>
      </w:r>
      <w:r>
        <w:rPr>
          <w:rFonts w:ascii="Times New Roman" w:hAnsi="Times New Roman" w:cs="Times New Roman"/>
          <w:sz w:val="28"/>
          <w:szCs w:val="28"/>
        </w:rPr>
        <w:t xml:space="preserve"> % от общего семейного дохода семьи. </w:t>
      </w:r>
    </w:p>
    <w:p w:rsidR="00134373" w:rsidRDefault="00134373" w:rsidP="00BF476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</w:pPr>
      <w:r w:rsidRPr="00AB21EA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>По данным статистики д</w:t>
      </w:r>
      <w:r w:rsidRPr="00AB21EA">
        <w:rPr>
          <w:rFonts w:ascii="yandex-sans" w:hAnsi="yandex-sans" w:cs="yandex-sans"/>
          <w:bCs/>
          <w:color w:val="000000"/>
          <w:sz w:val="28"/>
          <w:szCs w:val="26"/>
          <w:shd w:val="clear" w:color="auto" w:fill="FFFFFF"/>
        </w:rPr>
        <w:t xml:space="preserve">оля расходов на покупку продуктов питания в структуре расходов </w:t>
      </w:r>
      <w:r w:rsidRPr="00AB21EA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 xml:space="preserve">семей для Пермского края </w:t>
      </w:r>
      <w:r w:rsidR="00966178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 xml:space="preserve">в 2018 году </w:t>
      </w:r>
      <w:r w:rsidRPr="00AB21EA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>составляет 31,</w:t>
      </w:r>
      <w:r w:rsidR="00966178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>2</w:t>
      </w:r>
      <w:r w:rsidRPr="00AB21EA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>% (в среднем по стране – 3</w:t>
      </w:r>
      <w:r w:rsidR="00966178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>3</w:t>
      </w:r>
      <w:r w:rsidRPr="00AB21EA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>,</w:t>
      </w:r>
      <w:r w:rsidR="00966178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>5</w:t>
      </w:r>
      <w:r w:rsidRPr="00AB21EA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>%)</w:t>
      </w:r>
      <w:r w:rsidR="00326770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 xml:space="preserve"> </w:t>
      </w:r>
      <w:r w:rsidR="00326770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326770" w:rsidRPr="00326770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>Доля  расходов</w:t>
      </w:r>
      <w:proofErr w:type="gramEnd"/>
      <w:r w:rsidR="00326770" w:rsidRPr="00326770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 xml:space="preserve"> на покупку продуктов питания в структуре потребительских расходов домохозяйств</w:t>
      </w:r>
      <w:r w:rsidR="00326770">
        <w:rPr>
          <w:rFonts w:ascii="Times New Roman" w:hAnsi="Times New Roman" w:cs="Times New Roman"/>
          <w:sz w:val="28"/>
          <w:szCs w:val="28"/>
        </w:rPr>
        <w:t>]</w:t>
      </w:r>
      <w:r w:rsidRPr="00AB21EA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 xml:space="preserve">. </w:t>
      </w:r>
    </w:p>
    <w:p w:rsidR="00385F3C" w:rsidRPr="00AB21EA" w:rsidRDefault="00385F3C" w:rsidP="00134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134373" w:rsidRPr="00A5457B" w:rsidRDefault="004415C9" w:rsidP="0013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995">
        <w:rPr>
          <w:noProof/>
        </w:rPr>
        <w:drawing>
          <wp:inline distT="0" distB="0" distL="0" distR="0">
            <wp:extent cx="5295900" cy="3476625"/>
            <wp:effectExtent l="0" t="0" r="0" b="0"/>
            <wp:docPr id="6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34373" w:rsidRDefault="00134373" w:rsidP="00134373">
      <w:pPr>
        <w:spacing w:after="0" w:line="240" w:lineRule="auto"/>
        <w:ind w:left="91" w:right="91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83324" w:rsidRDefault="004415C9" w:rsidP="00BF3E56">
      <w:pPr>
        <w:spacing w:after="0" w:line="360" w:lineRule="auto"/>
        <w:ind w:left="90"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B4995">
        <w:rPr>
          <w:noProof/>
        </w:rPr>
        <w:drawing>
          <wp:inline distT="0" distB="0" distL="0" distR="0">
            <wp:extent cx="5295900" cy="3990975"/>
            <wp:effectExtent l="0" t="0" r="0" b="0"/>
            <wp:docPr id="7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726B6" w:rsidRDefault="00AA204C" w:rsidP="00BF4765">
      <w:pPr>
        <w:spacing w:after="0" w:line="360" w:lineRule="auto"/>
        <w:ind w:left="91" w:right="91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Рис.5. Распределение </w:t>
      </w:r>
      <w:r w:rsidR="005A43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расходов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семей.</w:t>
      </w:r>
    </w:p>
    <w:p w:rsidR="00192588" w:rsidRDefault="00192588" w:rsidP="00BF4765">
      <w:pPr>
        <w:spacing w:after="0" w:line="360" w:lineRule="auto"/>
        <w:ind w:left="91" w:right="91" w:firstLine="61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Можно отметить, что доля расходов на продукты, питание выше в российской семье, что подтверждает закон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Энгеля</w:t>
      </w:r>
      <w:proofErr w:type="spellEnd"/>
      <w:r w:rsidR="00AA20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(рис.5)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588" w:rsidRDefault="00192588" w:rsidP="00BF4765">
      <w:pPr>
        <w:spacing w:after="0" w:line="360" w:lineRule="auto"/>
        <w:ind w:left="90" w:right="91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Проведем расчет </w:t>
      </w:r>
      <w:r w:rsidR="00B54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коэффициента благосостояния семьи. </w:t>
      </w:r>
      <w:r w:rsidR="00B549A1" w:rsidRPr="00B54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Этот коэффициент вычисляется как отношения дохода семьи к прожиточному минимуму семьи</w:t>
      </w:r>
      <w:r w:rsidR="00B54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</w:t>
      </w:r>
      <w:r w:rsidR="00B549A1" w:rsidRPr="00B54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рожиточный минимум – минимальный набор продуктов питания, промышленных товаров, услуг, необходимых для удовлетворения основных физиологических потребностей человека.</w:t>
      </w:r>
    </w:p>
    <w:p w:rsidR="00867713" w:rsidRDefault="00867713" w:rsidP="00BF4765">
      <w:pPr>
        <w:spacing w:after="0" w:line="360" w:lineRule="auto"/>
        <w:ind w:left="90" w:right="91" w:firstLine="61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77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Прожиточный минимум в Пермском крае в </w:t>
      </w:r>
      <w:r w:rsidR="004758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 квартале </w:t>
      </w:r>
      <w:r w:rsidRPr="008677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2019 год</w:t>
      </w:r>
      <w:r w:rsidR="004758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475827">
        <w:rPr>
          <w:rFonts w:ascii="Times New Roman" w:hAnsi="Times New Roman" w:cs="Times New Roman"/>
          <w:iCs/>
          <w:color w:val="000000"/>
          <w:sz w:val="28"/>
          <w:szCs w:val="28"/>
        </w:rPr>
        <w:t>[</w:t>
      </w:r>
      <w:r w:rsidR="00475827" w:rsidRPr="00475827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Пермского края № 798-п от 06 ноября 2019 года</w:t>
      </w:r>
      <w:r w:rsidR="00475827">
        <w:rPr>
          <w:rFonts w:ascii="Times New Roman" w:hAnsi="Times New Roman" w:cs="Times New Roman"/>
          <w:iCs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67713" w:rsidRDefault="00867713" w:rsidP="00BF4765">
      <w:pPr>
        <w:numPr>
          <w:ilvl w:val="0"/>
          <w:numId w:val="5"/>
        </w:numPr>
        <w:spacing w:after="0" w:line="360" w:lineRule="auto"/>
        <w:ind w:right="91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677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 трудоспособного населения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8677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4758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1338</w:t>
      </w:r>
      <w:r w:rsidRPr="008677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руб./мес.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67713" w:rsidRDefault="00867713" w:rsidP="00BF4765">
      <w:pPr>
        <w:numPr>
          <w:ilvl w:val="0"/>
          <w:numId w:val="5"/>
        </w:numPr>
        <w:spacing w:after="0" w:line="360" w:lineRule="auto"/>
        <w:ind w:right="91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677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детей – </w:t>
      </w:r>
      <w:r w:rsidRPr="008677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="004758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703</w:t>
      </w:r>
      <w:r w:rsidRPr="008677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руб./мес.</w:t>
      </w:r>
    </w:p>
    <w:p w:rsidR="00134373" w:rsidRDefault="00134373" w:rsidP="00BF4765">
      <w:pPr>
        <w:spacing w:after="0" w:line="360" w:lineRule="auto"/>
        <w:ind w:left="90" w:right="91" w:firstLine="61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Прожиточный минимум для </w:t>
      </w:r>
      <w:r w:rsidR="004758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семьи по нормам для Пермского края:</w:t>
      </w:r>
    </w:p>
    <w:p w:rsidR="00134373" w:rsidRDefault="00134373" w:rsidP="00BF4765">
      <w:pPr>
        <w:spacing w:after="0" w:line="360" w:lineRule="auto"/>
        <w:ind w:left="90" w:right="91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1</w:t>
      </w:r>
      <w:r w:rsidR="004758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1338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*2+10</w:t>
      </w:r>
      <w:r w:rsidR="004758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703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*2= 4</w:t>
      </w:r>
      <w:r w:rsidR="004758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4082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руб./мес.</w:t>
      </w:r>
    </w:p>
    <w:p w:rsidR="007006A6" w:rsidRDefault="007006A6" w:rsidP="00475827">
      <w:pPr>
        <w:spacing w:after="0" w:line="360" w:lineRule="auto"/>
        <w:ind w:left="90" w:right="91" w:firstLine="61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Коэффициент благосостояния российской семьи:</w:t>
      </w:r>
    </w:p>
    <w:p w:rsidR="007006A6" w:rsidRDefault="007006A6" w:rsidP="00BF4765">
      <w:pPr>
        <w:spacing w:after="0" w:line="360" w:lineRule="auto"/>
        <w:ind w:left="90" w:right="91" w:firstLine="61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</w:t>
      </w:r>
      <w:r w:rsidR="00D4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000/4</w:t>
      </w:r>
      <w:r w:rsidR="004758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4082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=</w:t>
      </w:r>
      <w:r w:rsidR="004758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2,92</w:t>
      </w:r>
    </w:p>
    <w:p w:rsidR="00280776" w:rsidRDefault="00280776" w:rsidP="00BF4765">
      <w:pPr>
        <w:spacing w:after="0" w:line="360" w:lineRule="auto"/>
        <w:ind w:left="90" w:right="91" w:firstLine="61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Прожиточный минимум в Германии на взрослого человека составляет 646 </w:t>
      </w:r>
      <w:r w:rsidR="004758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вро (48450 руб.) на главу семьи и 80% на каждого члена семьи.</w:t>
      </w:r>
    </w:p>
    <w:p w:rsidR="00280776" w:rsidRDefault="00280776" w:rsidP="00BF4765">
      <w:pPr>
        <w:spacing w:after="0" w:line="360" w:lineRule="auto"/>
        <w:ind w:left="90" w:right="91" w:firstLine="61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немецкой семьи из 5-и человек:</w:t>
      </w:r>
    </w:p>
    <w:p w:rsidR="00280776" w:rsidRPr="00867713" w:rsidRDefault="00280776" w:rsidP="00BF4765">
      <w:pPr>
        <w:spacing w:after="0" w:line="360" w:lineRule="auto"/>
        <w:ind w:left="90" w:right="91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48450+0,8*</w:t>
      </w:r>
      <w:r w:rsidR="007006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4*48450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="007006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203490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руб./мес.</w:t>
      </w:r>
    </w:p>
    <w:p w:rsidR="007006A6" w:rsidRDefault="007006A6" w:rsidP="00BF4765">
      <w:pPr>
        <w:spacing w:after="0" w:line="360" w:lineRule="auto"/>
        <w:ind w:left="90" w:right="91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Коэффициент благосостояния немецкой семьи:</w:t>
      </w:r>
    </w:p>
    <w:p w:rsidR="007006A6" w:rsidRDefault="007006A6" w:rsidP="00BF4765">
      <w:pPr>
        <w:spacing w:after="0" w:line="360" w:lineRule="auto"/>
        <w:ind w:left="90" w:right="91" w:firstLine="61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343500/203490=1,69</w:t>
      </w:r>
    </w:p>
    <w:p w:rsidR="007006A6" w:rsidRDefault="007006A6" w:rsidP="00BF4765">
      <w:pPr>
        <w:spacing w:after="0" w:line="360" w:lineRule="auto"/>
        <w:ind w:left="90" w:right="91" w:firstLine="61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 расчетов видим, что коэффициент благосостояния для семей являются положительными.</w:t>
      </w:r>
    </w:p>
    <w:p w:rsidR="00BF4765" w:rsidRDefault="00BF4765" w:rsidP="007006A6">
      <w:pPr>
        <w:spacing w:after="0" w:line="240" w:lineRule="auto"/>
        <w:ind w:left="90" w:right="91" w:firstLine="61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192588" w:rsidRDefault="0081717E" w:rsidP="00BF4765">
      <w:pPr>
        <w:pStyle w:val="1"/>
        <w:numPr>
          <w:ilvl w:val="0"/>
          <w:numId w:val="6"/>
        </w:numPr>
        <w:spacing w:line="360" w:lineRule="auto"/>
        <w:jc w:val="left"/>
        <w:rPr>
          <w:lang w:eastAsia="ru-RU"/>
        </w:rPr>
      </w:pPr>
      <w:bookmarkStart w:id="6" w:name="_Toc28011888"/>
      <w:r>
        <w:rPr>
          <w:lang w:eastAsia="ru-RU"/>
        </w:rPr>
        <w:lastRenderedPageBreak/>
        <w:t>Заключение</w:t>
      </w:r>
      <w:bookmarkEnd w:id="6"/>
    </w:p>
    <w:p w:rsidR="00BF4765" w:rsidRDefault="00BF4765" w:rsidP="00BF4765">
      <w:pPr>
        <w:rPr>
          <w:lang w:eastAsia="ru-RU"/>
        </w:rPr>
      </w:pPr>
    </w:p>
    <w:p w:rsidR="00BF4765" w:rsidRPr="00BF4765" w:rsidRDefault="00BF4765" w:rsidP="00BF4765">
      <w:pPr>
        <w:rPr>
          <w:lang w:eastAsia="ru-RU"/>
        </w:rPr>
      </w:pPr>
    </w:p>
    <w:p w:rsidR="00DA7649" w:rsidRDefault="00DA7649" w:rsidP="00BF4765">
      <w:pPr>
        <w:spacing w:after="0" w:line="360" w:lineRule="auto"/>
        <w:ind w:left="90" w:right="91" w:firstLine="61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анализа доходной и расходной частей бюджетов рассматриваемых нами двух семей можно увидеть, что у российской семьи меньше доходная часть при меньшей расходной части в сравнении с немецкой семьей. Выдвигаемая гипотеза подтверждается </w:t>
      </w:r>
      <w:r w:rsidR="00A779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приведенными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расчетами.</w:t>
      </w:r>
    </w:p>
    <w:p w:rsidR="006B5A2B" w:rsidRDefault="006B5A2B" w:rsidP="00BF47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составления рационального семейного бюджета необходимо проводить точные математические расчеты. </w:t>
      </w: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Каждая семья для повышения своего благосостояния применяет планирование и прогнозирование собственных расходов и доходов. </w:t>
      </w:r>
    </w:p>
    <w:p w:rsidR="006B5A2B" w:rsidRDefault="006B5A2B" w:rsidP="00BF47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«Деньги не то, что заработано, а то, что с умом потрачено». </w:t>
      </w:r>
    </w:p>
    <w:p w:rsidR="006B5A2B" w:rsidRPr="00A5457B" w:rsidRDefault="006B5A2B" w:rsidP="00BF47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Рациональный</w:t>
      </w:r>
      <w:r w:rsidRPr="00A545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подход к формированию семейного бюджета позволяет семье достигнуть повышения уровня жизни и заработать определенные сбережения. </w:t>
      </w:r>
    </w:p>
    <w:p w:rsidR="0004589B" w:rsidRPr="00D44556" w:rsidRDefault="0004589B" w:rsidP="00D4455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445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составления правильного семейного бюджета, создания накоплений необходимо:</w:t>
      </w:r>
    </w:p>
    <w:p w:rsidR="0004589B" w:rsidRPr="0004589B" w:rsidRDefault="0004589B" w:rsidP="00BF476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9B">
        <w:rPr>
          <w:rFonts w:ascii="Times New Roman" w:hAnsi="Times New Roman" w:cs="Times New Roman"/>
          <w:sz w:val="28"/>
          <w:szCs w:val="28"/>
        </w:rPr>
        <w:t>проводить точные математические расчеты, чтобы расходы не превышали доходы, то есть «жить по средствам»;</w:t>
      </w:r>
    </w:p>
    <w:p w:rsidR="0004589B" w:rsidRPr="0004589B" w:rsidRDefault="0004589B" w:rsidP="00BF476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9B">
        <w:rPr>
          <w:rFonts w:ascii="Times New Roman" w:hAnsi="Times New Roman" w:cs="Times New Roman"/>
          <w:sz w:val="28"/>
          <w:szCs w:val="28"/>
        </w:rPr>
        <w:t>планировать текущие и будущие расходы и доходы.</w:t>
      </w:r>
    </w:p>
    <w:p w:rsidR="0004589B" w:rsidRPr="00D44556" w:rsidRDefault="0004589B" w:rsidP="00D4455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445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Недаром в народе существует много пословиц про семейный бюджет:</w:t>
      </w:r>
    </w:p>
    <w:p w:rsidR="0004589B" w:rsidRPr="00D44556" w:rsidRDefault="0004589B" w:rsidP="00D4455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445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«Деньги не то, что заработано, а то, что с умом потрачено»</w:t>
      </w:r>
      <w:r w:rsidR="00161F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D445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4589B" w:rsidRPr="00D44556" w:rsidRDefault="0004589B" w:rsidP="00D4455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445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«Деньги счетом крепки»</w:t>
      </w:r>
      <w:r w:rsidR="00161F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04589B" w:rsidRPr="00D44556" w:rsidRDefault="0004589B" w:rsidP="00D4455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445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«Копейка рубль бережет»</w:t>
      </w:r>
      <w:r w:rsidR="00161F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bookmarkStart w:id="7" w:name="_GoBack"/>
      <w:bookmarkEnd w:id="7"/>
    </w:p>
    <w:p w:rsidR="0004589B" w:rsidRPr="00D44556" w:rsidRDefault="0004589B" w:rsidP="00D4455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445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ходе моего исследования поставленные цели и задачи были достигнуты.</w:t>
      </w:r>
    </w:p>
    <w:p w:rsidR="00161FAD" w:rsidRDefault="00161FAD" w:rsidP="00D4455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61FAD" w:rsidRDefault="00161FAD" w:rsidP="00D4455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4589B" w:rsidRPr="00D44556" w:rsidRDefault="00D44556" w:rsidP="00D4455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445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Таким образом</w:t>
      </w:r>
      <w:r w:rsidR="0004589B" w:rsidRPr="00D445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04589B" w:rsidRPr="0004589B" w:rsidRDefault="0004589B" w:rsidP="00BF476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9B">
        <w:rPr>
          <w:rFonts w:ascii="Times New Roman" w:hAnsi="Times New Roman" w:cs="Times New Roman"/>
          <w:sz w:val="28"/>
          <w:szCs w:val="28"/>
        </w:rPr>
        <w:t>проведено анкетирование семей по вопросам доходной и расходной частей семейного бюджета;</w:t>
      </w:r>
    </w:p>
    <w:p w:rsidR="0004589B" w:rsidRPr="0004589B" w:rsidRDefault="0004589B" w:rsidP="00BF476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9B">
        <w:rPr>
          <w:rFonts w:ascii="Times New Roman" w:hAnsi="Times New Roman" w:cs="Times New Roman"/>
          <w:sz w:val="28"/>
          <w:szCs w:val="28"/>
        </w:rPr>
        <w:t>проведен анализ полученных данных;</w:t>
      </w:r>
    </w:p>
    <w:p w:rsidR="0004589B" w:rsidRPr="0004589B" w:rsidRDefault="0004589B" w:rsidP="00BF476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9B">
        <w:rPr>
          <w:rFonts w:ascii="Times New Roman" w:hAnsi="Times New Roman" w:cs="Times New Roman"/>
          <w:sz w:val="28"/>
          <w:szCs w:val="28"/>
        </w:rPr>
        <w:t>построены диаграммы, таблицы.</w:t>
      </w:r>
    </w:p>
    <w:p w:rsidR="0004589B" w:rsidRPr="0004589B" w:rsidRDefault="0004589B" w:rsidP="00BF476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9B">
        <w:rPr>
          <w:rFonts w:ascii="Times New Roman" w:hAnsi="Times New Roman" w:cs="Times New Roman"/>
          <w:sz w:val="28"/>
          <w:szCs w:val="28"/>
        </w:rPr>
        <w:t>посчитаны коэффициенты благосостояния семей двух стран;</w:t>
      </w:r>
    </w:p>
    <w:p w:rsidR="0004589B" w:rsidRPr="0004589B" w:rsidRDefault="0004589B" w:rsidP="00BF476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9B">
        <w:rPr>
          <w:rFonts w:ascii="Times New Roman" w:hAnsi="Times New Roman" w:cs="Times New Roman"/>
          <w:sz w:val="28"/>
          <w:szCs w:val="28"/>
        </w:rPr>
        <w:t xml:space="preserve">подтверждена математическими расчетами выдвинутая </w:t>
      </w:r>
      <w:r w:rsidR="00A77917">
        <w:rPr>
          <w:rFonts w:ascii="Times New Roman" w:hAnsi="Times New Roman" w:cs="Times New Roman"/>
          <w:sz w:val="28"/>
          <w:szCs w:val="28"/>
        </w:rPr>
        <w:t>в работе</w:t>
      </w:r>
      <w:r w:rsidRPr="0004589B">
        <w:rPr>
          <w:rFonts w:ascii="Times New Roman" w:hAnsi="Times New Roman" w:cs="Times New Roman"/>
          <w:sz w:val="28"/>
          <w:szCs w:val="28"/>
        </w:rPr>
        <w:t xml:space="preserve"> гипотеза;</w:t>
      </w:r>
    </w:p>
    <w:p w:rsidR="0004589B" w:rsidRPr="0004589B" w:rsidRDefault="0004589B" w:rsidP="00BF476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9B">
        <w:rPr>
          <w:rFonts w:ascii="Times New Roman" w:hAnsi="Times New Roman" w:cs="Times New Roman"/>
          <w:sz w:val="28"/>
          <w:szCs w:val="28"/>
        </w:rPr>
        <w:t xml:space="preserve">даны рекомендации по ведению грамотного семейного бюджета. </w:t>
      </w:r>
    </w:p>
    <w:p w:rsidR="00DA7649" w:rsidRDefault="00DA7649" w:rsidP="00BF3E56">
      <w:pPr>
        <w:spacing w:after="0" w:line="360" w:lineRule="auto"/>
        <w:ind w:left="90"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A7649" w:rsidRDefault="00270A9B" w:rsidP="00C37705">
      <w:pPr>
        <w:pStyle w:val="1"/>
        <w:jc w:val="left"/>
        <w:rPr>
          <w:lang w:eastAsia="ru-RU"/>
        </w:rPr>
      </w:pPr>
      <w:r>
        <w:rPr>
          <w:lang w:eastAsia="ru-RU"/>
        </w:rPr>
        <w:br w:type="page"/>
      </w:r>
      <w:bookmarkStart w:id="8" w:name="_Toc28011889"/>
      <w:r w:rsidRPr="00270A9B">
        <w:rPr>
          <w:lang w:eastAsia="ru-RU"/>
        </w:rPr>
        <w:lastRenderedPageBreak/>
        <w:t xml:space="preserve">Список </w:t>
      </w:r>
      <w:r w:rsidR="00C37705">
        <w:rPr>
          <w:lang w:eastAsia="ru-RU"/>
        </w:rPr>
        <w:t xml:space="preserve">использованной </w:t>
      </w:r>
      <w:r w:rsidRPr="00270A9B">
        <w:rPr>
          <w:lang w:eastAsia="ru-RU"/>
        </w:rPr>
        <w:t>литерат</w:t>
      </w:r>
      <w:r w:rsidR="000E2FE0">
        <w:rPr>
          <w:lang w:eastAsia="ru-RU"/>
        </w:rPr>
        <w:t>у</w:t>
      </w:r>
      <w:r w:rsidRPr="00270A9B">
        <w:rPr>
          <w:lang w:eastAsia="ru-RU"/>
        </w:rPr>
        <w:t>ры</w:t>
      </w:r>
      <w:bookmarkEnd w:id="8"/>
    </w:p>
    <w:p w:rsidR="00F534B3" w:rsidRPr="00F534B3" w:rsidRDefault="00F534B3" w:rsidP="00F534B3">
      <w:pPr>
        <w:rPr>
          <w:lang w:eastAsia="ru-RU"/>
        </w:rPr>
      </w:pPr>
    </w:p>
    <w:p w:rsidR="00270A9B" w:rsidRDefault="00270A9B" w:rsidP="00270A9B">
      <w:pPr>
        <w:numPr>
          <w:ilvl w:val="0"/>
          <w:numId w:val="7"/>
        </w:numPr>
        <w:spacing w:after="0" w:line="360" w:lineRule="auto"/>
        <w:ind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70A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И.В. </w:t>
      </w:r>
      <w:proofErr w:type="spellStart"/>
      <w:r w:rsidRPr="00270A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Липсиц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Экономика. Базовый курс. </w:t>
      </w:r>
      <w:r w:rsidR="00AE78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Учебник для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="00AE78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 класс</w:t>
      </w:r>
      <w:r w:rsidR="00AE78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М, 20</w:t>
      </w:r>
      <w:r w:rsidR="00F534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AE78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35F3" w:rsidRDefault="006835F3" w:rsidP="00270A9B">
      <w:pPr>
        <w:numPr>
          <w:ilvl w:val="0"/>
          <w:numId w:val="7"/>
        </w:numPr>
        <w:spacing w:after="0" w:line="360" w:lineRule="auto"/>
        <w:ind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Л.Л. Любимов, И.В.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Липсиц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Основы Экономики, </w:t>
      </w:r>
      <w:r w:rsidR="00A779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М.: </w:t>
      </w:r>
      <w:r w:rsidR="00F534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КНОРУС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534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2013</w:t>
      </w:r>
    </w:p>
    <w:p w:rsidR="006835F3" w:rsidRPr="00475827" w:rsidRDefault="00966178" w:rsidP="00270A9B">
      <w:pPr>
        <w:numPr>
          <w:ilvl w:val="0"/>
          <w:numId w:val="7"/>
        </w:numPr>
        <w:spacing w:after="0" w:line="360" w:lineRule="auto"/>
        <w:ind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661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Доля расходов на покупку продуктов питания в структуре потребительских расходов домохозяйств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», Федеральная служба государственной статистики.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[Электронный ресурс]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URL: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hyperlink r:id="rId15" w:history="1"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gks</w:t>
        </w:r>
        <w:proofErr w:type="spellEnd"/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</w:rPr>
          <w:t>/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free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</w:rPr>
          <w:t>_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doc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</w:rPr>
          <w:t>/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new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</w:rPr>
          <w:t>_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site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</w:rPr>
          <w:t>/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b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usiness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</w:rPr>
          <w:t>/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it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</w:rPr>
          <w:t>/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mon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</w:rPr>
          <w:t>-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sub</w:t>
        </w:r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</w:rPr>
          <w:t>/1.4.4.</w:t>
        </w:r>
        <w:proofErr w:type="spellStart"/>
        <w:r w:rsidR="00326770" w:rsidRPr="0093383E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xls</w:t>
        </w:r>
        <w:proofErr w:type="spellEnd"/>
      </w:hyperlink>
    </w:p>
    <w:p w:rsidR="00475827" w:rsidRPr="00475827" w:rsidRDefault="00475827" w:rsidP="00270A9B">
      <w:pPr>
        <w:numPr>
          <w:ilvl w:val="0"/>
          <w:numId w:val="7"/>
        </w:numPr>
        <w:spacing w:after="0" w:line="360" w:lineRule="auto"/>
        <w:ind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5827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Пермского края № 798-п от 06 ноября 2019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установлении </w:t>
      </w:r>
      <w:r w:rsidRPr="00475827">
        <w:rPr>
          <w:rFonts w:ascii="Times New Roman" w:hAnsi="Times New Roman" w:cs="Times New Roman"/>
          <w:color w:val="000000"/>
          <w:sz w:val="28"/>
          <w:szCs w:val="28"/>
        </w:rPr>
        <w:t>Об установлении величины </w:t>
      </w:r>
      <w:r w:rsidRPr="00475827">
        <w:rPr>
          <w:rFonts w:ascii="Times New Roman" w:hAnsi="Times New Roman" w:cs="Times New Roman"/>
          <w:sz w:val="28"/>
          <w:szCs w:val="28"/>
        </w:rPr>
        <w:t>прожиточного </w:t>
      </w:r>
      <w:r w:rsidRPr="00475827">
        <w:rPr>
          <w:rFonts w:ascii="Times New Roman" w:hAnsi="Times New Roman" w:cs="Times New Roman"/>
          <w:color w:val="000000"/>
          <w:sz w:val="28"/>
          <w:szCs w:val="28"/>
        </w:rPr>
        <w:t>минимума за </w:t>
      </w:r>
      <w:r w:rsidRPr="00475827">
        <w:rPr>
          <w:rFonts w:ascii="Times New Roman" w:hAnsi="Times New Roman" w:cs="Times New Roman"/>
          <w:sz w:val="28"/>
          <w:szCs w:val="28"/>
        </w:rPr>
        <w:t>III квартал 2019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58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[Электронный ресурс]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URL: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hyperlink r:id="rId16" w:history="1">
        <w:r w:rsidRPr="0093383E">
          <w:rPr>
            <w:rStyle w:val="a5"/>
            <w:rFonts w:ascii="Times New Roman" w:hAnsi="Times New Roman" w:cs="Times New Roman"/>
            <w:iCs/>
            <w:sz w:val="28"/>
            <w:szCs w:val="28"/>
          </w:rPr>
          <w:t>http://publication.pravo.gov.ru/Document/View/5900201911080038</w:t>
        </w:r>
      </w:hyperlink>
    </w:p>
    <w:p w:rsidR="00475827" w:rsidRPr="00326770" w:rsidRDefault="00475827" w:rsidP="00475827">
      <w:pPr>
        <w:spacing w:after="0" w:line="360" w:lineRule="auto"/>
        <w:ind w:left="450"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6770" w:rsidRPr="00326770" w:rsidRDefault="00326770" w:rsidP="00326770">
      <w:pPr>
        <w:spacing w:after="0" w:line="360" w:lineRule="auto"/>
        <w:ind w:right="90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326770" w:rsidRPr="00326770" w:rsidSect="004415C9">
      <w:footerReference w:type="default" r:id="rId17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2C6" w:rsidRDefault="001202C6" w:rsidP="00F534B3">
      <w:pPr>
        <w:spacing w:after="0" w:line="240" w:lineRule="auto"/>
      </w:pPr>
      <w:r>
        <w:separator/>
      </w:r>
    </w:p>
  </w:endnote>
  <w:endnote w:type="continuationSeparator" w:id="0">
    <w:p w:rsidR="001202C6" w:rsidRDefault="001202C6" w:rsidP="00F5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4B3" w:rsidRDefault="00F534B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04589B">
      <w:rPr>
        <w:noProof/>
      </w:rPr>
      <w:t>11</w:t>
    </w:r>
    <w:r>
      <w:fldChar w:fldCharType="end"/>
    </w:r>
  </w:p>
  <w:p w:rsidR="00F534B3" w:rsidRDefault="00F534B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2C6" w:rsidRDefault="001202C6" w:rsidP="00F534B3">
      <w:pPr>
        <w:spacing w:after="0" w:line="240" w:lineRule="auto"/>
      </w:pPr>
      <w:r>
        <w:separator/>
      </w:r>
    </w:p>
  </w:footnote>
  <w:footnote w:type="continuationSeparator" w:id="0">
    <w:p w:rsidR="001202C6" w:rsidRDefault="001202C6" w:rsidP="00F53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1BDD"/>
    <w:multiLevelType w:val="hybridMultilevel"/>
    <w:tmpl w:val="BABEB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5F96"/>
    <w:multiLevelType w:val="hybridMultilevel"/>
    <w:tmpl w:val="71787ECE"/>
    <w:lvl w:ilvl="0" w:tplc="3536E6F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C4137E"/>
    <w:multiLevelType w:val="hybridMultilevel"/>
    <w:tmpl w:val="D66A5E66"/>
    <w:lvl w:ilvl="0" w:tplc="3536E6F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FA32DE"/>
    <w:multiLevelType w:val="hybridMultilevel"/>
    <w:tmpl w:val="385A2F9A"/>
    <w:lvl w:ilvl="0" w:tplc="3536E6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D252E0"/>
    <w:multiLevelType w:val="hybridMultilevel"/>
    <w:tmpl w:val="300A4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B4EFD"/>
    <w:multiLevelType w:val="hybridMultilevel"/>
    <w:tmpl w:val="E85CAA18"/>
    <w:lvl w:ilvl="0" w:tplc="3536E6F4">
      <w:start w:val="1"/>
      <w:numFmt w:val="bullet"/>
      <w:lvlText w:val=""/>
      <w:lvlJc w:val="left"/>
      <w:pPr>
        <w:ind w:left="136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2D0B37"/>
    <w:multiLevelType w:val="hybridMultilevel"/>
    <w:tmpl w:val="300A4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3E202C"/>
    <w:multiLevelType w:val="hybridMultilevel"/>
    <w:tmpl w:val="C4268124"/>
    <w:lvl w:ilvl="0" w:tplc="3536E6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C586618"/>
    <w:multiLevelType w:val="hybridMultilevel"/>
    <w:tmpl w:val="49C68428"/>
    <w:lvl w:ilvl="0" w:tplc="113A5E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3D7C36"/>
    <w:multiLevelType w:val="hybridMultilevel"/>
    <w:tmpl w:val="4BA68A40"/>
    <w:lvl w:ilvl="0" w:tplc="F0EACFC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C9"/>
    <w:rsid w:val="00000197"/>
    <w:rsid w:val="0002639F"/>
    <w:rsid w:val="00035D67"/>
    <w:rsid w:val="0004589B"/>
    <w:rsid w:val="0006403B"/>
    <w:rsid w:val="000C15C6"/>
    <w:rsid w:val="000E2FE0"/>
    <w:rsid w:val="000F1F0B"/>
    <w:rsid w:val="000F5F23"/>
    <w:rsid w:val="00113CF3"/>
    <w:rsid w:val="001202C6"/>
    <w:rsid w:val="00134373"/>
    <w:rsid w:val="001438FA"/>
    <w:rsid w:val="00161FAD"/>
    <w:rsid w:val="00162D65"/>
    <w:rsid w:val="00192588"/>
    <w:rsid w:val="001A54BC"/>
    <w:rsid w:val="001A7B6F"/>
    <w:rsid w:val="001C44B1"/>
    <w:rsid w:val="001E1C53"/>
    <w:rsid w:val="002028DD"/>
    <w:rsid w:val="00230D4E"/>
    <w:rsid w:val="00236EF4"/>
    <w:rsid w:val="00263A14"/>
    <w:rsid w:val="00270A9B"/>
    <w:rsid w:val="00280776"/>
    <w:rsid w:val="00283FDF"/>
    <w:rsid w:val="002B6E4A"/>
    <w:rsid w:val="002E0120"/>
    <w:rsid w:val="00301216"/>
    <w:rsid w:val="00317818"/>
    <w:rsid w:val="00326770"/>
    <w:rsid w:val="00330FB2"/>
    <w:rsid w:val="00333CD3"/>
    <w:rsid w:val="00343331"/>
    <w:rsid w:val="00351436"/>
    <w:rsid w:val="003673DE"/>
    <w:rsid w:val="00385F3C"/>
    <w:rsid w:val="0038604A"/>
    <w:rsid w:val="003921BE"/>
    <w:rsid w:val="0039274F"/>
    <w:rsid w:val="003A605C"/>
    <w:rsid w:val="003D313F"/>
    <w:rsid w:val="00423033"/>
    <w:rsid w:val="004231E4"/>
    <w:rsid w:val="00427271"/>
    <w:rsid w:val="00432D9D"/>
    <w:rsid w:val="004358A8"/>
    <w:rsid w:val="0043714A"/>
    <w:rsid w:val="004415C9"/>
    <w:rsid w:val="00443E2F"/>
    <w:rsid w:val="00450C82"/>
    <w:rsid w:val="00475827"/>
    <w:rsid w:val="00490526"/>
    <w:rsid w:val="004A4F99"/>
    <w:rsid w:val="004E1FB9"/>
    <w:rsid w:val="004F1BDF"/>
    <w:rsid w:val="005048D3"/>
    <w:rsid w:val="00553B7D"/>
    <w:rsid w:val="00553F58"/>
    <w:rsid w:val="00571593"/>
    <w:rsid w:val="00594B54"/>
    <w:rsid w:val="005A3E6B"/>
    <w:rsid w:val="005A4344"/>
    <w:rsid w:val="005D2A01"/>
    <w:rsid w:val="005F671C"/>
    <w:rsid w:val="00611370"/>
    <w:rsid w:val="006219DD"/>
    <w:rsid w:val="00634801"/>
    <w:rsid w:val="0064728F"/>
    <w:rsid w:val="006528F5"/>
    <w:rsid w:val="006835F3"/>
    <w:rsid w:val="006B1EB8"/>
    <w:rsid w:val="006B5A2B"/>
    <w:rsid w:val="006B6DB7"/>
    <w:rsid w:val="006C008D"/>
    <w:rsid w:val="006F1736"/>
    <w:rsid w:val="007006A6"/>
    <w:rsid w:val="00723049"/>
    <w:rsid w:val="00750578"/>
    <w:rsid w:val="00750FD5"/>
    <w:rsid w:val="00752295"/>
    <w:rsid w:val="007740F5"/>
    <w:rsid w:val="00776AC1"/>
    <w:rsid w:val="007824D9"/>
    <w:rsid w:val="007852EA"/>
    <w:rsid w:val="00786A5E"/>
    <w:rsid w:val="00792158"/>
    <w:rsid w:val="00795B6A"/>
    <w:rsid w:val="007A5B11"/>
    <w:rsid w:val="007B0DF6"/>
    <w:rsid w:val="007D4DAD"/>
    <w:rsid w:val="007E20EC"/>
    <w:rsid w:val="007F2189"/>
    <w:rsid w:val="007F40A6"/>
    <w:rsid w:val="007F5DF4"/>
    <w:rsid w:val="00802F3A"/>
    <w:rsid w:val="0081717E"/>
    <w:rsid w:val="008210B8"/>
    <w:rsid w:val="00833A20"/>
    <w:rsid w:val="00850C1C"/>
    <w:rsid w:val="008560AF"/>
    <w:rsid w:val="00867713"/>
    <w:rsid w:val="00870692"/>
    <w:rsid w:val="00871305"/>
    <w:rsid w:val="00874595"/>
    <w:rsid w:val="00875BD1"/>
    <w:rsid w:val="008A3A52"/>
    <w:rsid w:val="008E1BE2"/>
    <w:rsid w:val="008F2E2D"/>
    <w:rsid w:val="0090709A"/>
    <w:rsid w:val="00912A37"/>
    <w:rsid w:val="009307E6"/>
    <w:rsid w:val="009535BE"/>
    <w:rsid w:val="009558A0"/>
    <w:rsid w:val="00966178"/>
    <w:rsid w:val="009726B6"/>
    <w:rsid w:val="00976BBA"/>
    <w:rsid w:val="00983672"/>
    <w:rsid w:val="009D01A3"/>
    <w:rsid w:val="009F68E1"/>
    <w:rsid w:val="00A33A30"/>
    <w:rsid w:val="00A408E5"/>
    <w:rsid w:val="00A471C9"/>
    <w:rsid w:val="00A5457B"/>
    <w:rsid w:val="00A67F94"/>
    <w:rsid w:val="00A77917"/>
    <w:rsid w:val="00AA204C"/>
    <w:rsid w:val="00AA5A46"/>
    <w:rsid w:val="00AB21EA"/>
    <w:rsid w:val="00AC12F7"/>
    <w:rsid w:val="00AC1D85"/>
    <w:rsid w:val="00AE1048"/>
    <w:rsid w:val="00AE7852"/>
    <w:rsid w:val="00AF12B1"/>
    <w:rsid w:val="00B212A6"/>
    <w:rsid w:val="00B34055"/>
    <w:rsid w:val="00B35FCB"/>
    <w:rsid w:val="00B44E7F"/>
    <w:rsid w:val="00B549A1"/>
    <w:rsid w:val="00B64774"/>
    <w:rsid w:val="00B75447"/>
    <w:rsid w:val="00B87644"/>
    <w:rsid w:val="00B91B2F"/>
    <w:rsid w:val="00B91E1E"/>
    <w:rsid w:val="00BE108B"/>
    <w:rsid w:val="00BE6F51"/>
    <w:rsid w:val="00BF326E"/>
    <w:rsid w:val="00BF3E56"/>
    <w:rsid w:val="00BF4765"/>
    <w:rsid w:val="00C130B9"/>
    <w:rsid w:val="00C37705"/>
    <w:rsid w:val="00C40560"/>
    <w:rsid w:val="00C45F30"/>
    <w:rsid w:val="00C65BD7"/>
    <w:rsid w:val="00CA6EFF"/>
    <w:rsid w:val="00CC123C"/>
    <w:rsid w:val="00CF3FF4"/>
    <w:rsid w:val="00D02B7D"/>
    <w:rsid w:val="00D156C7"/>
    <w:rsid w:val="00D1590F"/>
    <w:rsid w:val="00D3286F"/>
    <w:rsid w:val="00D405E7"/>
    <w:rsid w:val="00D44556"/>
    <w:rsid w:val="00D44AEF"/>
    <w:rsid w:val="00D55D94"/>
    <w:rsid w:val="00DA1FBF"/>
    <w:rsid w:val="00DA2F4A"/>
    <w:rsid w:val="00DA3EF9"/>
    <w:rsid w:val="00DA7649"/>
    <w:rsid w:val="00DC1895"/>
    <w:rsid w:val="00DE439C"/>
    <w:rsid w:val="00E02377"/>
    <w:rsid w:val="00E31D55"/>
    <w:rsid w:val="00E73991"/>
    <w:rsid w:val="00E761A4"/>
    <w:rsid w:val="00E83324"/>
    <w:rsid w:val="00E94BA1"/>
    <w:rsid w:val="00F0304E"/>
    <w:rsid w:val="00F522DC"/>
    <w:rsid w:val="00F52338"/>
    <w:rsid w:val="00F534B3"/>
    <w:rsid w:val="00F61B0C"/>
    <w:rsid w:val="00F72EC9"/>
    <w:rsid w:val="00F73363"/>
    <w:rsid w:val="00F73F6F"/>
    <w:rsid w:val="00F746C7"/>
    <w:rsid w:val="00F83039"/>
    <w:rsid w:val="00F87CDC"/>
    <w:rsid w:val="00FA4333"/>
    <w:rsid w:val="00FB2C82"/>
    <w:rsid w:val="00FC4A57"/>
    <w:rsid w:val="00FE2217"/>
    <w:rsid w:val="00FE4477"/>
    <w:rsid w:val="00FE4A35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A30B94"/>
  <w15:docId w15:val="{415341F4-35A6-4BC6-BFC9-3CAE0CAB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23C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F32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shd w:val="clear" w:color="auto" w:fill="FFFFFF"/>
    </w:rPr>
  </w:style>
  <w:style w:type="paragraph" w:styleId="2">
    <w:name w:val="heading 2"/>
    <w:basedOn w:val="a"/>
    <w:link w:val="20"/>
    <w:uiPriority w:val="99"/>
    <w:qFormat/>
    <w:rsid w:val="00035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35D6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C65BD7"/>
    <w:pPr>
      <w:ind w:left="720"/>
    </w:pPr>
  </w:style>
  <w:style w:type="character" w:styleId="a4">
    <w:name w:val="Strong"/>
    <w:uiPriority w:val="99"/>
    <w:qFormat/>
    <w:rsid w:val="00351436"/>
    <w:rPr>
      <w:b/>
      <w:bCs/>
    </w:rPr>
  </w:style>
  <w:style w:type="character" w:styleId="a5">
    <w:name w:val="Hyperlink"/>
    <w:uiPriority w:val="99"/>
    <w:rsid w:val="008E1BE2"/>
    <w:rPr>
      <w:color w:val="0000FF"/>
      <w:u w:val="single"/>
    </w:rPr>
  </w:style>
  <w:style w:type="table" w:styleId="a6">
    <w:name w:val="Table Grid"/>
    <w:basedOn w:val="a1"/>
    <w:uiPriority w:val="99"/>
    <w:rsid w:val="0049052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a8"/>
    <w:uiPriority w:val="99"/>
    <w:semiHidden/>
    <w:rsid w:val="003927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rsid w:val="007648BE"/>
    <w:rPr>
      <w:rFonts w:ascii="Times New Roman" w:hAnsi="Times New Roman"/>
      <w:sz w:val="0"/>
      <w:szCs w:val="0"/>
      <w:lang w:eastAsia="en-US"/>
    </w:rPr>
  </w:style>
  <w:style w:type="character" w:customStyle="1" w:styleId="10">
    <w:name w:val="Заголовок 1 Знак"/>
    <w:link w:val="1"/>
    <w:rsid w:val="00BF326E"/>
    <w:rPr>
      <w:rFonts w:ascii="Times New Roman" w:eastAsia="Times New Roman" w:hAnsi="Times New Roman"/>
      <w:b/>
      <w:bCs/>
      <w:kern w:val="32"/>
      <w:sz w:val="28"/>
      <w:szCs w:val="32"/>
      <w:lang w:eastAsia="en-US"/>
    </w:rPr>
  </w:style>
  <w:style w:type="paragraph" w:styleId="11">
    <w:name w:val="toc 1"/>
    <w:basedOn w:val="a"/>
    <w:next w:val="a"/>
    <w:autoRedefine/>
    <w:uiPriority w:val="39"/>
    <w:locked/>
    <w:rsid w:val="0081717E"/>
    <w:rPr>
      <w:rFonts w:ascii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F534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534B3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534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534B3"/>
    <w:rPr>
      <w:rFonts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9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6BBA"/>
    <w:rPr>
      <w:rFonts w:ascii="Segoe UI" w:hAnsi="Segoe UI" w:cs="Segoe UI"/>
      <w:sz w:val="18"/>
      <w:szCs w:val="18"/>
      <w:lang w:eastAsia="en-US"/>
    </w:rPr>
  </w:style>
  <w:style w:type="character" w:styleId="af">
    <w:name w:val="Unresolved Mention"/>
    <w:basedOn w:val="a0"/>
    <w:uiPriority w:val="99"/>
    <w:semiHidden/>
    <w:unhideWhenUsed/>
    <w:rsid w:val="0032677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26770"/>
    <w:rPr>
      <w:color w:val="800080" w:themeColor="followedHyperlink"/>
      <w:u w:val="single"/>
    </w:rPr>
  </w:style>
  <w:style w:type="character" w:customStyle="1" w:styleId="fs10lh1-5">
    <w:name w:val="fs10lh1-5"/>
    <w:basedOn w:val="a0"/>
    <w:rsid w:val="0047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View/59002019110800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www.gks.ru/free_doc/new_site/business/it/mon-sub/1.4.4.xls" TargetMode="Externa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&#1052;&#1086;&#1077;\&#1057;&#1077;&#1084;&#1077;&#1081;&#1085;&#1099;&#1081;%20&#1073;&#1102;&#1076;&#1078;&#1077;&#1090;\&#1050;&#1085;&#1080;&#1075;&#1072;1%20(version%201)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D:\&#1052;&#1086;&#1077;\&#1057;&#1077;&#1084;&#1077;&#1081;&#1085;&#1099;&#1081;%20&#1073;&#1102;&#1076;&#1078;&#1077;&#1090;\&#1050;&#1085;&#1080;&#1075;&#1072;1%20(version%201)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Доходы семей, руб./мес.</a:t>
            </a:r>
          </a:p>
        </c:rich>
      </c:tx>
      <c:layout>
        <c:manualLayout>
          <c:xMode val="edge"/>
          <c:yMode val="edge"/>
          <c:x val="0.21830546713575696"/>
          <c:y val="1.388885741800260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7F7C-4141-BDF9-586C719CAA0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Лист1!$B$4:$C$4</c:f>
              <c:strCache>
                <c:ptCount val="2"/>
                <c:pt idx="0">
                  <c:v>Россия</c:v>
                </c:pt>
                <c:pt idx="1">
                  <c:v>Германия</c:v>
                </c:pt>
              </c:strCache>
            </c:strRef>
          </c:cat>
          <c:val>
            <c:numRef>
              <c:f>Лист1!$B$8:$C$8</c:f>
              <c:numCache>
                <c:formatCode>\О\с\н\о\в\н\о\й</c:formatCode>
                <c:ptCount val="2"/>
                <c:pt idx="0">
                  <c:v>129000</c:v>
                </c:pt>
                <c:pt idx="1">
                  <c:v>343500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7C-4141-BDF9-586C719CAA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9347472"/>
        <c:axId val="1"/>
      </c:barChart>
      <c:catAx>
        <c:axId val="1549347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350000"/>
        </c:scaling>
        <c:delete val="0"/>
        <c:axPos val="l"/>
        <c:majorGridlines>
          <c:spPr>
            <a:ln w="951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9347472"/>
        <c:crosses val="autoZero"/>
        <c:crossBetween val="between"/>
      </c:valAx>
      <c:spPr>
        <a:noFill/>
        <a:ln w="25373">
          <a:noFill/>
        </a:ln>
      </c:spPr>
    </c:plotArea>
    <c:plotVisOnly val="1"/>
    <c:dispBlanksAs val="gap"/>
    <c:showDLblsOverMax val="0"/>
  </c:chart>
  <c:spPr>
    <a:solidFill>
      <a:schemeClr val="bg1"/>
    </a:solidFill>
    <a:ln w="951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Доля от общего дохода для российской семьи,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05A-41CD-BF11-56C745D72F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05A-41CD-BF11-56C745D72F54}"/>
              </c:ext>
            </c:extLst>
          </c:dPt>
          <c:dLbls>
            <c:dLbl>
              <c:idx val="0"/>
              <c:layout>
                <c:manualLayout>
                  <c:x val="0.32725878585085827"/>
                  <c:y val="-0.1064814814814814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5A-41CD-BF11-56C745D72F54}"/>
                </c:ext>
              </c:extLst>
            </c:dLbl>
            <c:dLbl>
              <c:idx val="1"/>
              <c:layout>
                <c:manualLayout>
                  <c:x val="-0.20489245722836347"/>
                  <c:y val="3.7037037037037035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05A-41CD-BF11-56C745D72F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Лист1!$A$5:$A$6</c:f>
              <c:strCache>
                <c:ptCount val="2"/>
                <c:pt idx="0">
                  <c:v>Заработная плата родителей</c:v>
                </c:pt>
                <c:pt idx="1">
                  <c:v>Доход по вкладам</c:v>
                </c:pt>
              </c:strCache>
            </c:strRef>
          </c:cat>
          <c:val>
            <c:numRef>
              <c:f>Лист1!$D$5:$D$6</c:f>
              <c:numCache>
                <c:formatCode>General</c:formatCode>
                <c:ptCount val="2"/>
                <c:pt idx="0">
                  <c:v>98.4</c:v>
                </c:pt>
                <c:pt idx="1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05A-41CD-BF11-56C745D72F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Доля от общего дохода для немецкой семьи,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C79-4EB9-A804-D29F46BE82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C79-4EB9-A804-D29F46BE82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C79-4EB9-A804-D29F46BE82F6}"/>
              </c:ext>
            </c:extLst>
          </c:dPt>
          <c:dLbls>
            <c:dLbl>
              <c:idx val="0"/>
              <c:layout>
                <c:manualLayout>
                  <c:x val="0.14435507163729552"/>
                  <c:y val="-5.8509769612131814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79-4EB9-A804-D29F46BE82F6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C79-4EB9-A804-D29F46BE82F6}"/>
                </c:ext>
              </c:extLst>
            </c:dLbl>
            <c:dLbl>
              <c:idx val="2"/>
              <c:layout>
                <c:manualLayout>
                  <c:x val="-7.6830638144549143E-2"/>
                  <c:y val="3.1730825313502478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C79-4EB9-A804-D29F46BE82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Лист1!$A$5:$A$7</c:f>
              <c:strCache>
                <c:ptCount val="3"/>
                <c:pt idx="0">
                  <c:v>Заработная плата родителей</c:v>
                </c:pt>
                <c:pt idx="1">
                  <c:v>Доход по вкладам</c:v>
                </c:pt>
                <c:pt idx="2">
                  <c:v>Пособие на детей</c:v>
                </c:pt>
              </c:strCache>
            </c:strRef>
          </c:cat>
          <c:val>
            <c:numRef>
              <c:f>Лист1!$E$5:$E$7</c:f>
              <c:numCache>
                <c:formatCode>General</c:formatCode>
                <c:ptCount val="3"/>
                <c:pt idx="0">
                  <c:v>89.5</c:v>
                </c:pt>
                <c:pt idx="1">
                  <c:v>0</c:v>
                </c:pt>
                <c:pt idx="2">
                  <c:v>10.5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C79-4EB9-A804-D29F46BE82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Уровни</a:t>
            </a:r>
            <a:r>
              <a:rPr lang="ru-RU" baseline="0"/>
              <a:t> доходов и расходов семей, руб./мес.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Доход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Лист5!$A$3:$B$3</c:f>
              <c:strCache>
                <c:ptCount val="2"/>
                <c:pt idx="0">
                  <c:v>Россия</c:v>
                </c:pt>
                <c:pt idx="1">
                  <c:v>Германия</c:v>
                </c:pt>
              </c:strCache>
            </c:strRef>
          </c:cat>
          <c:val>
            <c:numRef>
              <c:f>Лист5!$A$4:$B$4</c:f>
              <c:numCache>
                <c:formatCode>\О\с\н\о\в\н\о\й</c:formatCode>
                <c:ptCount val="2"/>
                <c:pt idx="0">
                  <c:v>129000</c:v>
                </c:pt>
                <c:pt idx="1">
                  <c:v>343500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BD-4F7B-897B-80309D77A277}"/>
            </c:ext>
          </c:extLst>
        </c:ser>
        <c:ser>
          <c:idx val="1"/>
          <c:order val="1"/>
          <c:tx>
            <c:v>Расход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Лист5!$A$3:$B$3</c:f>
              <c:strCache>
                <c:ptCount val="2"/>
                <c:pt idx="0">
                  <c:v>Россия</c:v>
                </c:pt>
                <c:pt idx="1">
                  <c:v>Германия</c:v>
                </c:pt>
              </c:strCache>
            </c:strRef>
          </c:cat>
          <c:val>
            <c:numRef>
              <c:f>Лист5!$A$5:$B$5</c:f>
              <c:numCache>
                <c:formatCode>\О\с\н\о\в\н\о\й</c:formatCode>
                <c:ptCount val="2"/>
                <c:pt idx="0">
                  <c:v>84000</c:v>
                </c:pt>
                <c:pt idx="1">
                  <c:v>213000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BD-4F7B-897B-80309D77A2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5555248"/>
        <c:axId val="1"/>
      </c:barChart>
      <c:catAx>
        <c:axId val="154555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350000"/>
        </c:scaling>
        <c:delete val="0"/>
        <c:axPos val="l"/>
        <c:majorGridlines>
          <c:spPr>
            <a:ln w="951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5555248"/>
        <c:crosses val="autoZero"/>
        <c:crossBetween val="between"/>
      </c:valAx>
      <c:spPr>
        <a:noFill/>
        <a:ln w="25373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99" b="0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расходов по статьям бюджетов, руб./мес.</a:t>
            </a:r>
            <a:endParaRPr lang="ru-RU" sz="11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 w="25373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Лист3!$B$4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rgbClr val="4472C4"/>
            </a:solidFill>
            <a:ln w="25373">
              <a:noFill/>
            </a:ln>
          </c:spPr>
          <c:invertIfNegative val="0"/>
          <c:cat>
            <c:strRef>
              <c:f>(Лист3!$A$6:$A$10,Лист3!$A$13:$A$15)</c:f>
              <c:strCache>
                <c:ptCount val="8"/>
                <c:pt idx="0">
                  <c:v>Оплата жилья</c:v>
                </c:pt>
                <c:pt idx="1">
                  <c:v>Кредит</c:v>
                </c:pt>
                <c:pt idx="2">
                  <c:v>Продукты, питание</c:v>
                </c:pt>
                <c:pt idx="3">
                  <c:v>Образование, секции</c:v>
                </c:pt>
                <c:pt idx="4">
                  <c:v>Транспорт, автомобиль</c:v>
                </c:pt>
                <c:pt idx="5">
                  <c:v>Одежда, обувь</c:v>
                </c:pt>
                <c:pt idx="6">
                  <c:v>Лечение</c:v>
                </c:pt>
                <c:pt idx="7">
                  <c:v>Прочее (на отдых, подарки, крупные покупки, товары для дома)</c:v>
                </c:pt>
              </c:strCache>
            </c:strRef>
          </c:cat>
          <c:val>
            <c:numRef>
              <c:f>(Лист3!$B$6:$B$10,Лист3!$B$13:$B$15)</c:f>
              <c:numCache>
                <c:formatCode>\О\с\н\о\в\н\о\й</c:formatCode>
                <c:ptCount val="8"/>
                <c:pt idx="0">
                  <c:v>5000</c:v>
                </c:pt>
                <c:pt idx="1">
                  <c:v>15000</c:v>
                </c:pt>
                <c:pt idx="2">
                  <c:v>25000</c:v>
                </c:pt>
                <c:pt idx="3">
                  <c:v>7000</c:v>
                </c:pt>
                <c:pt idx="4">
                  <c:v>8000</c:v>
                </c:pt>
                <c:pt idx="5">
                  <c:v>4000</c:v>
                </c:pt>
                <c:pt idx="6">
                  <c:v>5000</c:v>
                </c:pt>
                <c:pt idx="7">
                  <c:v>15000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6F-4751-B090-C8B35C58DDE6}"/>
            </c:ext>
          </c:extLst>
        </c:ser>
        <c:ser>
          <c:idx val="1"/>
          <c:order val="1"/>
          <c:tx>
            <c:strRef>
              <c:f>Лист3!$C$4</c:f>
              <c:strCache>
                <c:ptCount val="1"/>
                <c:pt idx="0">
                  <c:v>Германия</c:v>
                </c:pt>
              </c:strCache>
            </c:strRef>
          </c:tx>
          <c:spPr>
            <a:solidFill>
              <a:srgbClr val="ED7D31"/>
            </a:solidFill>
            <a:ln w="25373">
              <a:noFill/>
            </a:ln>
          </c:spPr>
          <c:invertIfNegative val="0"/>
          <c:cat>
            <c:strRef>
              <c:f>(Лист3!$A$6:$A$10,Лист3!$A$13:$A$15)</c:f>
              <c:strCache>
                <c:ptCount val="8"/>
                <c:pt idx="0">
                  <c:v>Оплата жилья</c:v>
                </c:pt>
                <c:pt idx="1">
                  <c:v>Кредит</c:v>
                </c:pt>
                <c:pt idx="2">
                  <c:v>Продукты, питание</c:v>
                </c:pt>
                <c:pt idx="3">
                  <c:v>Образование, секции</c:v>
                </c:pt>
                <c:pt idx="4">
                  <c:v>Транспорт, автомобиль</c:v>
                </c:pt>
                <c:pt idx="5">
                  <c:v>Одежда, обувь</c:v>
                </c:pt>
                <c:pt idx="6">
                  <c:v>Лечение</c:v>
                </c:pt>
                <c:pt idx="7">
                  <c:v>Прочее (на отдых, подарки, крупные покупки, товары для дома)</c:v>
                </c:pt>
              </c:strCache>
            </c:strRef>
          </c:cat>
          <c:val>
            <c:numRef>
              <c:f>(Лист3!$C$6:$C$10,Лист3!$C$13:$C$15)</c:f>
              <c:numCache>
                <c:formatCode>\О\с\н\о\в\н\о\й</c:formatCode>
                <c:ptCount val="8"/>
                <c:pt idx="0">
                  <c:v>27500</c:v>
                </c:pt>
                <c:pt idx="1">
                  <c:v>31500</c:v>
                </c:pt>
                <c:pt idx="2">
                  <c:v>54000</c:v>
                </c:pt>
                <c:pt idx="3">
                  <c:v>48000</c:v>
                </c:pt>
                <c:pt idx="4">
                  <c:v>18000</c:v>
                </c:pt>
                <c:pt idx="5">
                  <c:v>4000</c:v>
                </c:pt>
                <c:pt idx="6">
                  <c:v>10000</c:v>
                </c:pt>
                <c:pt idx="7">
                  <c:v>20000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6F-4751-B090-C8B35C58DD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15534624"/>
        <c:axId val="1"/>
      </c:barChart>
      <c:catAx>
        <c:axId val="1615534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1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634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5534624"/>
        <c:crosses val="autoZero"/>
        <c:crossBetween val="between"/>
      </c:valAx>
      <c:spPr>
        <a:noFill/>
        <a:ln w="25373">
          <a:noFill/>
        </a:ln>
      </c:spPr>
    </c:plotArea>
    <c:legend>
      <c:legendPos val="b"/>
      <c:overlay val="0"/>
      <c:spPr>
        <a:noFill/>
        <a:ln w="25373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8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98"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расходов в российской семье,%</a:t>
            </a:r>
          </a:p>
        </c:rich>
      </c:tx>
      <c:overlay val="0"/>
      <c:spPr>
        <a:noFill/>
        <a:ln w="25367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2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F4AC-48B4-A393-831048818C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2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4AC-48B4-A393-831048818C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2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F4AC-48B4-A393-831048818C7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2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4AC-48B4-A393-831048818C7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2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F4AC-48B4-A393-831048818C7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2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4AC-48B4-A393-831048818C7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2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F4AC-48B4-A393-831048818C7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2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4AC-48B4-A393-831048818C75}"/>
              </c:ext>
            </c:extLst>
          </c:dPt>
          <c:dLbls>
            <c:dLbl>
              <c:idx val="0"/>
              <c:layout>
                <c:manualLayout>
                  <c:x val="0.20017434213360233"/>
                  <c:y val="7.4317707264850517E-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AC-48B4-A393-831048818C75}"/>
                </c:ext>
              </c:extLst>
            </c:dLbl>
            <c:dLbl>
              <c:idx val="1"/>
              <c:layout>
                <c:manualLayout>
                  <c:x val="1.8909667541557304E-2"/>
                  <c:y val="2.3733231262758822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AC-48B4-A393-831048818C75}"/>
                </c:ext>
              </c:extLst>
            </c:dLbl>
            <c:dLbl>
              <c:idx val="2"/>
              <c:layout>
                <c:manualLayout>
                  <c:x val="4.9213473315835518E-2"/>
                  <c:y val="-0.133654126567512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4AC-48B4-A393-831048818C75}"/>
                </c:ext>
              </c:extLst>
            </c:dLbl>
            <c:dLbl>
              <c:idx val="3"/>
              <c:layout>
                <c:manualLayout>
                  <c:x val="2.1476886096308691E-2"/>
                  <c:y val="2.3691639423261288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AC-48B4-A393-831048818C75}"/>
                </c:ext>
              </c:extLst>
            </c:dLbl>
            <c:dLbl>
              <c:idx val="4"/>
              <c:layout>
                <c:manualLayout>
                  <c:x val="-2.8997499049992489E-2"/>
                  <c:y val="-8.7958365658479653E-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4AC-48B4-A393-831048818C75}"/>
                </c:ext>
              </c:extLst>
            </c:dLbl>
            <c:dLbl>
              <c:idx val="6"/>
              <c:layout>
                <c:manualLayout>
                  <c:x val="-5.4948876339952456E-2"/>
                  <c:y val="-2.569859188846879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4AC-48B4-A393-831048818C75}"/>
                </c:ext>
              </c:extLst>
            </c:dLbl>
            <c:dLbl>
              <c:idx val="7"/>
              <c:layout>
                <c:manualLayout>
                  <c:x val="-0.10075028500225351"/>
                  <c:y val="9.3749941338742385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4AC-48B4-A393-831048818C75}"/>
                </c:ext>
              </c:extLst>
            </c:dLbl>
            <c:spPr>
              <a:noFill/>
              <a:ln w="2536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13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(Лист3!$A$6:$A$10,Лист3!$A$13:$A$15)</c:f>
              <c:strCache>
                <c:ptCount val="8"/>
                <c:pt idx="0">
                  <c:v>Оплата жилья</c:v>
                </c:pt>
                <c:pt idx="1">
                  <c:v>Кредит</c:v>
                </c:pt>
                <c:pt idx="2">
                  <c:v>Продукты, питание</c:v>
                </c:pt>
                <c:pt idx="3">
                  <c:v>Образование, секции</c:v>
                </c:pt>
                <c:pt idx="4">
                  <c:v>Транспорт, автомобиль</c:v>
                </c:pt>
                <c:pt idx="5">
                  <c:v>Одежда, обувь</c:v>
                </c:pt>
                <c:pt idx="6">
                  <c:v>Лечение</c:v>
                </c:pt>
                <c:pt idx="7">
                  <c:v>Прочее (на отдых, подарки, крупные покупки, товары для дома)</c:v>
                </c:pt>
              </c:strCache>
            </c:strRef>
          </c:cat>
          <c:val>
            <c:numRef>
              <c:f>(Лист3!$D$6:$D$10,Лист3!$D$13:$D$15)</c:f>
              <c:numCache>
                <c:formatCode>#\ #,#00\ _₽</c:formatCode>
                <c:ptCount val="8"/>
                <c:pt idx="0">
                  <c:v>3.8759689922480618</c:v>
                </c:pt>
                <c:pt idx="1">
                  <c:v>11.627906976744185</c:v>
                </c:pt>
                <c:pt idx="2">
                  <c:v>19.379844961240309</c:v>
                </c:pt>
                <c:pt idx="3">
                  <c:v>5.4263565891472867</c:v>
                </c:pt>
                <c:pt idx="4">
                  <c:v>6.2015503875968996</c:v>
                </c:pt>
                <c:pt idx="5">
                  <c:v>3.1007751937984498</c:v>
                </c:pt>
                <c:pt idx="6">
                  <c:v>3.8759689922480618</c:v>
                </c:pt>
                <c:pt idx="7">
                  <c:v>11.627906976744185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4AC-48B4-A393-831048818C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67">
          <a:noFill/>
        </a:ln>
      </c:spPr>
    </c:plotArea>
    <c:plotVisOnly val="1"/>
    <c:dispBlanksAs val="gap"/>
    <c:showDLblsOverMax val="0"/>
  </c:chart>
  <c:spPr>
    <a:solidFill>
      <a:schemeClr val="bg1"/>
    </a:solidFill>
    <a:ln w="951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расходов в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немецкой семье, %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377794503628223"/>
          <c:y val="2.231460038083475E-2"/>
        </c:manualLayout>
      </c:layout>
      <c:overlay val="0"/>
      <c:spPr>
        <a:noFill/>
        <a:ln w="25386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39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CB4-406C-87BE-823D116F85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39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B4-406C-87BE-823D116F85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39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CB4-406C-87BE-823D116F85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39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B4-406C-87BE-823D116F852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39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CB4-406C-87BE-823D116F852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39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CB4-406C-87BE-823D116F852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39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CB4-406C-87BE-823D116F852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39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CB4-406C-87BE-823D116F8525}"/>
              </c:ext>
            </c:extLst>
          </c:dPt>
          <c:dLbls>
            <c:dLbl>
              <c:idx val="0"/>
              <c:layout>
                <c:manualLayout>
                  <c:x val="-3.9045854103283219E-4"/>
                  <c:y val="-3.5954338051368766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B4-406C-87BE-823D116F8525}"/>
                </c:ext>
              </c:extLst>
            </c:dLbl>
            <c:dLbl>
              <c:idx val="1"/>
              <c:layout>
                <c:manualLayout>
                  <c:x val="2.1754600506101809E-2"/>
                  <c:y val="6.360622440030382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B4-406C-87BE-823D116F8525}"/>
                </c:ext>
              </c:extLst>
            </c:dLbl>
            <c:dLbl>
              <c:idx val="2"/>
              <c:layout>
                <c:manualLayout>
                  <c:x val="2.2287948308838831E-2"/>
                  <c:y val="-4.1892059139184814E-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CB4-406C-87BE-823D116F8525}"/>
                </c:ext>
              </c:extLst>
            </c:dLbl>
            <c:dLbl>
              <c:idx val="3"/>
              <c:layout>
                <c:manualLayout>
                  <c:x val="-9.9493182615075268E-2"/>
                  <c:y val="-6.9386440638825847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B4-406C-87BE-823D116F8525}"/>
                </c:ext>
              </c:extLst>
            </c:dLbl>
            <c:dLbl>
              <c:idx val="4"/>
              <c:layout>
                <c:manualLayout>
                  <c:x val="-1.9390839926378346E-2"/>
                  <c:y val="0.1085720797583493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CB4-406C-87BE-823D116F8525}"/>
                </c:ext>
              </c:extLst>
            </c:dLbl>
            <c:dLbl>
              <c:idx val="5"/>
              <c:layout>
                <c:manualLayout>
                  <c:x val="-3.63189623971404E-2"/>
                  <c:y val="7.579216924778366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B4-406C-87BE-823D116F8525}"/>
                </c:ext>
              </c:extLst>
            </c:dLbl>
            <c:dLbl>
              <c:idx val="6"/>
              <c:layout>
                <c:manualLayout>
                  <c:x val="-0.12635145339498349"/>
                  <c:y val="6.6848496988152914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CB4-406C-87BE-823D116F8525}"/>
                </c:ext>
              </c:extLst>
            </c:dLbl>
            <c:dLbl>
              <c:idx val="7"/>
              <c:layout>
                <c:manualLayout>
                  <c:x val="-0.21153797627821966"/>
                  <c:y val="8.8199252296850286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B4-406C-87BE-823D116F8525}"/>
                </c:ext>
              </c:extLst>
            </c:dLbl>
            <c:spPr>
              <a:noFill/>
              <a:ln w="2538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0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(Лист3!$A$6:$A$10,Лист3!$A$13:$A$15)</c:f>
              <c:strCache>
                <c:ptCount val="8"/>
                <c:pt idx="0">
                  <c:v>Оплата жилья</c:v>
                </c:pt>
                <c:pt idx="1">
                  <c:v>Кредит</c:v>
                </c:pt>
                <c:pt idx="2">
                  <c:v>Продукты, питание</c:v>
                </c:pt>
                <c:pt idx="3">
                  <c:v>Образование, секции</c:v>
                </c:pt>
                <c:pt idx="4">
                  <c:v>Транспорт, автомобиль</c:v>
                </c:pt>
                <c:pt idx="5">
                  <c:v>Одежда, обувь</c:v>
                </c:pt>
                <c:pt idx="6">
                  <c:v>Лечение</c:v>
                </c:pt>
                <c:pt idx="7">
                  <c:v>Прочее (на отдых, подарки, крупные покупки, товары для дома)</c:v>
                </c:pt>
              </c:strCache>
            </c:strRef>
          </c:cat>
          <c:val>
            <c:numRef>
              <c:f>(Лист3!$E$6:$E$10,Лист3!$E$13:$E$15)</c:f>
              <c:numCache>
                <c:formatCode>#\ #,#00\ _₽;\-#\ #,#00\ _₽</c:formatCode>
                <c:ptCount val="8"/>
                <c:pt idx="0" formatCode="_-* #\ #,#00\ _₽_-;\-* #\ #,#00\ _₽_-;_-* &quot;-&quot;?\ _₽_-;_-@_-">
                  <c:v>8.0058224163027649</c:v>
                </c:pt>
                <c:pt idx="1">
                  <c:v>9.1703056768558948</c:v>
                </c:pt>
                <c:pt idx="2" formatCode="_-* #\ #,#00\ _₽_-;\-* #\ #,#00\ _₽_-;_-* &quot;-&quot;?\ _₽_-;_-@_-">
                  <c:v>15.720524017467248</c:v>
                </c:pt>
                <c:pt idx="3" formatCode="_-* #\ #,#00\ _₽_-;\-* #\ #,#00\ _₽_-;_-* &quot;-&quot;?\ _₽_-;_-@_-">
                  <c:v>13.973799126637555</c:v>
                </c:pt>
                <c:pt idx="4" formatCode="_-* #\ #,#00\ _₽_-;\-* #\ #,#00\ _₽_-;_-* &quot;-&quot;?\ _₽_-;_-@_-">
                  <c:v>5.2401746724890828</c:v>
                </c:pt>
                <c:pt idx="5" formatCode="_-* #\ #,#00\ _₽_-;\-* #\ #,#00\ _₽_-;_-* &quot;-&quot;?\ _₽_-;_-@_-">
                  <c:v>1.1644832605531295</c:v>
                </c:pt>
                <c:pt idx="6" formatCode="_-* #\ #,#00\ _₽_-;\-* #\ #,#00\ _₽_-;_-* &quot;-&quot;?\ _₽_-;_-@_-">
                  <c:v>2.9112081513828238</c:v>
                </c:pt>
                <c:pt idx="7" formatCode="_-* #\ #,#00\ _₽_-;\-* #\ #,#00\ _₽_-;_-* &quot;-&quot;?\ _₽_-;_-@_-">
                  <c:v>5.8224163027656477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CB4-406C-87BE-823D116F85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86">
          <a:noFill/>
        </a:ln>
      </c:spPr>
    </c:plotArea>
    <c:plotVisOnly val="1"/>
    <c:dispBlanksAs val="gap"/>
    <c:showDLblsOverMax val="0"/>
  </c:chart>
  <c:spPr>
    <a:solidFill>
      <a:schemeClr val="bg1"/>
    </a:solidFill>
    <a:ln w="952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C0BE5-F635-4878-A8E2-0DD13322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18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Сенечкин Александр Александрович</dc:creator>
  <cp:keywords/>
  <dc:description/>
  <cp:lastModifiedBy>Сенечкин Александр Александрович</cp:lastModifiedBy>
  <cp:revision>6</cp:revision>
  <cp:lastPrinted>2019-01-30T09:41:00Z</cp:lastPrinted>
  <dcterms:created xsi:type="dcterms:W3CDTF">2019-12-23T10:46:00Z</dcterms:created>
  <dcterms:modified xsi:type="dcterms:W3CDTF">2019-12-24T04:42:00Z</dcterms:modified>
</cp:coreProperties>
</file>